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4D" w:rsidRDefault="009170F4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</w:rPr>
        <w:t xml:space="preserve">           </w:t>
      </w:r>
      <w:r w:rsidR="00E6434D">
        <w:rPr>
          <w:rFonts w:ascii="Times New Roman" w:hAnsi="Times New Roman" w:cs="Times New Roman"/>
          <w:color w:val="003300"/>
          <w:sz w:val="28"/>
          <w:szCs w:val="28"/>
        </w:rPr>
        <w:t>МУНИЦИПАЛЬНОЕ ОБЩЕОБРАЗОВАТЕЛЬНОЕ УЧРЕЖДЕНИЕ</w:t>
      </w:r>
    </w:p>
    <w:p w:rsidR="00E6434D" w:rsidRDefault="00E6434D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</w:rPr>
        <w:t xml:space="preserve"> «СРЕДНЯЯ ОБЩЕОБРАЗОВАТЕЛЬНАЯ ШКОЛА №2»</w:t>
      </w:r>
    </w:p>
    <w:p w:rsidR="00AF4836" w:rsidRDefault="00AF4836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  <w:bookmarkStart w:id="0" w:name="_GoBack"/>
      <w:bookmarkEnd w:id="0"/>
    </w:p>
    <w:p w:rsidR="00E6434D" w:rsidRDefault="00E6434D" w:rsidP="00E6434D">
      <w:pPr>
        <w:pStyle w:val="Standard"/>
      </w:pPr>
    </w:p>
    <w:p w:rsidR="00E6434D" w:rsidRPr="00AF4836" w:rsidRDefault="00AF4836" w:rsidP="00AF4836">
      <w:pPr>
        <w:pStyle w:val="Standard"/>
        <w:tabs>
          <w:tab w:val="left" w:pos="2985"/>
          <w:tab w:val="left" w:pos="7275"/>
        </w:tabs>
        <w:spacing w:after="0"/>
        <w:rPr>
          <w:rFonts w:ascii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color w:val="0033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3300"/>
          <w:sz w:val="32"/>
          <w:szCs w:val="32"/>
        </w:rPr>
        <w:tab/>
      </w:r>
      <w:r w:rsidRPr="00AF4836">
        <w:rPr>
          <w:rFonts w:ascii="Times New Roman" w:hAnsi="Times New Roman" w:cs="Times New Roman"/>
          <w:b/>
          <w:color w:val="003300"/>
          <w:sz w:val="28"/>
          <w:szCs w:val="28"/>
        </w:rPr>
        <w:t>Утверждаю</w:t>
      </w:r>
    </w:p>
    <w:p w:rsidR="00AF4836" w:rsidRPr="00AF4836" w:rsidRDefault="00AF4836" w:rsidP="00AF4836">
      <w:pPr>
        <w:pStyle w:val="Standard"/>
        <w:tabs>
          <w:tab w:val="left" w:pos="2985"/>
          <w:tab w:val="left" w:pos="7275"/>
        </w:tabs>
        <w:spacing w:after="0"/>
        <w:jc w:val="right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AF4836">
        <w:rPr>
          <w:rFonts w:ascii="Times New Roman" w:hAnsi="Times New Roman" w:cs="Times New Roman"/>
          <w:b/>
          <w:color w:val="003300"/>
          <w:sz w:val="28"/>
          <w:szCs w:val="28"/>
        </w:rPr>
        <w:t>Директор МОУ СОШ №2</w:t>
      </w:r>
    </w:p>
    <w:p w:rsidR="00AF4836" w:rsidRPr="00AF4836" w:rsidRDefault="00AF4836" w:rsidP="00AF4836">
      <w:pPr>
        <w:pStyle w:val="Standard"/>
        <w:tabs>
          <w:tab w:val="left" w:pos="2985"/>
          <w:tab w:val="left" w:pos="7275"/>
        </w:tabs>
        <w:spacing w:after="0"/>
        <w:jc w:val="right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AF4836">
        <w:rPr>
          <w:rFonts w:ascii="Times New Roman" w:hAnsi="Times New Roman" w:cs="Times New Roman"/>
          <w:b/>
          <w:color w:val="003300"/>
          <w:sz w:val="28"/>
          <w:szCs w:val="28"/>
        </w:rPr>
        <w:t>____________ А.С. Ерохина</w:t>
      </w:r>
    </w:p>
    <w:p w:rsidR="00E6434D" w:rsidRDefault="00E6434D" w:rsidP="008E5836">
      <w:pPr>
        <w:pStyle w:val="Standard"/>
        <w:tabs>
          <w:tab w:val="left" w:pos="2985"/>
        </w:tabs>
        <w:jc w:val="center"/>
      </w:pPr>
    </w:p>
    <w:p w:rsidR="00AF4836" w:rsidRDefault="00AF4836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434D" w:rsidRDefault="00E6434D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E6434D" w:rsidRPr="00B31413" w:rsidRDefault="00E6434D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1413">
        <w:rPr>
          <w:rFonts w:ascii="Times New Roman" w:hAnsi="Times New Roman" w:cs="Times New Roman"/>
          <w:b/>
          <w:sz w:val="56"/>
          <w:szCs w:val="56"/>
        </w:rPr>
        <w:t xml:space="preserve">воспитания </w:t>
      </w:r>
      <w:r w:rsidR="00B31413" w:rsidRPr="00B314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организаци</w:t>
      </w:r>
      <w:r w:rsidR="0076072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</w:t>
      </w:r>
      <w:r w:rsidR="00B31413" w:rsidRPr="00B314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отдыха детей и их оздоровления</w:t>
      </w:r>
    </w:p>
    <w:p w:rsidR="00E6434D" w:rsidRDefault="00B31413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E6434D">
        <w:rPr>
          <w:rFonts w:ascii="Times New Roman" w:hAnsi="Times New Roman" w:cs="Times New Roman"/>
          <w:b/>
          <w:sz w:val="56"/>
          <w:szCs w:val="56"/>
        </w:rPr>
        <w:t>пришкольно</w:t>
      </w:r>
      <w:r>
        <w:rPr>
          <w:rFonts w:ascii="Times New Roman" w:hAnsi="Times New Roman" w:cs="Times New Roman"/>
          <w:b/>
          <w:sz w:val="56"/>
          <w:szCs w:val="56"/>
        </w:rPr>
        <w:t>м</w:t>
      </w:r>
      <w:r w:rsidR="00E6434D">
        <w:rPr>
          <w:rFonts w:ascii="Times New Roman" w:hAnsi="Times New Roman" w:cs="Times New Roman"/>
          <w:b/>
          <w:sz w:val="56"/>
          <w:szCs w:val="56"/>
        </w:rPr>
        <w:t xml:space="preserve"> лагер</w:t>
      </w:r>
      <w:r>
        <w:rPr>
          <w:rFonts w:ascii="Times New Roman" w:hAnsi="Times New Roman" w:cs="Times New Roman"/>
          <w:b/>
          <w:sz w:val="56"/>
          <w:szCs w:val="56"/>
        </w:rPr>
        <w:t>е</w:t>
      </w:r>
    </w:p>
    <w:p w:rsidR="00E6434D" w:rsidRDefault="00E6434D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«Солнышко»</w:t>
      </w:r>
    </w:p>
    <w:p w:rsidR="00E6434D" w:rsidRDefault="00E6434D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дневным пребыванием детей и подростков</w:t>
      </w:r>
    </w:p>
    <w:p w:rsidR="00E6434D" w:rsidRDefault="00E6434D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D01836">
        <w:rPr>
          <w:rFonts w:ascii="Times New Roman" w:hAnsi="Times New Roman" w:cs="Times New Roman"/>
          <w:b/>
          <w:sz w:val="56"/>
          <w:szCs w:val="56"/>
        </w:rPr>
        <w:t>Движение первых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BB5A4E" w:rsidRPr="00BB5A4E" w:rsidRDefault="00BB5A4E" w:rsidP="00E6434D">
      <w:pPr>
        <w:pStyle w:val="Standard"/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160" w:rsidRDefault="008E5836" w:rsidP="008E5836">
      <w:pPr>
        <w:jc w:val="center"/>
      </w:pPr>
      <w:r w:rsidRPr="008E5836">
        <w:rPr>
          <w:noProof/>
          <w:lang w:eastAsia="ru-RU"/>
        </w:rPr>
        <w:drawing>
          <wp:inline distT="0" distB="0" distL="0" distR="0">
            <wp:extent cx="3561148" cy="2371725"/>
            <wp:effectExtent l="0" t="0" r="1270" b="0"/>
            <wp:docPr id="3" name="Рисунок 3" descr="https://uso.sakhalin.gov.ru/rodnik/wp-content/uploads/2023/02/tn_226495_2ceb8abf2d4f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o.sakhalin.gov.ru/rodnik/wp-content/uploads/2023/02/tn_226495_2ceb8abf2d4fd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391" cy="237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60" w:rsidRPr="001B1E3E" w:rsidRDefault="001B1E3E" w:rsidP="001B1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Григорополисская</w:t>
      </w:r>
    </w:p>
    <w:p w:rsidR="00B31413" w:rsidRPr="00B31413" w:rsidRDefault="00394160" w:rsidP="00E6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7938"/>
        <w:gridCol w:w="851"/>
      </w:tblGrid>
      <w:tr w:rsidR="008F3B9E" w:rsidTr="008F3B9E">
        <w:tc>
          <w:tcPr>
            <w:tcW w:w="562" w:type="dxa"/>
          </w:tcPr>
          <w:p w:rsidR="008F3B9E" w:rsidRDefault="008F3B9E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Pr="00B31413" w:rsidRDefault="008F3B9E" w:rsidP="00B314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</w:t>
            </w:r>
          </w:p>
          <w:p w:rsidR="008F3B9E" w:rsidRDefault="008F3B9E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ЦЕННОСТНО-ЦЕЛЕВЫЕ ОСНОВЫ ВОСПИТАНИЯ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Цель и задачи воспитания 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Методологические основы и принципы воспитательной</w:t>
            </w: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Основные направления воспитания 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3B9E" w:rsidTr="008F3B9E">
        <w:trPr>
          <w:trHeight w:val="663"/>
        </w:trPr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Основные традиции и уникальность воспитательной</w:t>
            </w: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II. СОДЕРЖАНИЕ, ВИДЫ И ФОРМЫ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851" w:type="dxa"/>
          </w:tcPr>
          <w:p w:rsidR="008F3B9E" w:rsidRDefault="008F3B9E" w:rsidP="007414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3B9E" w:rsidTr="008F3B9E">
        <w:trPr>
          <w:trHeight w:val="389"/>
        </w:trPr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Модуль «Будущее России. Ключевые мероприятия» </w:t>
            </w:r>
          </w:p>
        </w:tc>
        <w:tc>
          <w:tcPr>
            <w:tcW w:w="851" w:type="dxa"/>
          </w:tcPr>
          <w:p w:rsidR="008F3B9E" w:rsidRDefault="008F3B9E" w:rsidP="007414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Модуль «Отрядная работа. КТД» 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Модуль «Самоуправление»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Модуль «Дополнительное образование»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F3B9E" w:rsidTr="008F3B9E">
        <w:trPr>
          <w:trHeight w:val="268"/>
        </w:trPr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Модуль «Здоровый образ жизни» </w:t>
            </w:r>
          </w:p>
        </w:tc>
        <w:tc>
          <w:tcPr>
            <w:tcW w:w="851" w:type="dxa"/>
          </w:tcPr>
          <w:p w:rsidR="008F3B9E" w:rsidRDefault="007414FD" w:rsidP="008F3B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Модуль «Организация предметно-эстетической среды»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3B9E"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Модуль «Профилактика и безопасность»</w:t>
            </w:r>
          </w:p>
        </w:tc>
        <w:tc>
          <w:tcPr>
            <w:tcW w:w="851" w:type="dxa"/>
          </w:tcPr>
          <w:p w:rsidR="008F3B9E" w:rsidRDefault="007414FD" w:rsidP="008F3B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3B9E"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Модуль «Работа с вожатыми/воспитателями» </w:t>
            </w:r>
          </w:p>
        </w:tc>
        <w:tc>
          <w:tcPr>
            <w:tcW w:w="851" w:type="dxa"/>
          </w:tcPr>
          <w:p w:rsidR="008F3B9E" w:rsidRDefault="007414FD" w:rsidP="008F3B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8F3B9E" w:rsidP="008F3B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Модуль «Экскурсии и походы»</w:t>
            </w:r>
          </w:p>
        </w:tc>
        <w:tc>
          <w:tcPr>
            <w:tcW w:w="851" w:type="dxa"/>
          </w:tcPr>
          <w:p w:rsidR="008F3B9E" w:rsidRDefault="007414FD" w:rsidP="008F3B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F3B9E" w:rsidTr="008F3B9E">
        <w:tc>
          <w:tcPr>
            <w:tcW w:w="562" w:type="dxa"/>
          </w:tcPr>
          <w:p w:rsidR="008F3B9E" w:rsidRPr="007414FD" w:rsidRDefault="008F3B9E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F3B9E" w:rsidRDefault="001C384D" w:rsidP="001C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2.10.Модуль «Детское медиа-пространство»</w:t>
            </w:r>
          </w:p>
        </w:tc>
        <w:tc>
          <w:tcPr>
            <w:tcW w:w="851" w:type="dxa"/>
          </w:tcPr>
          <w:p w:rsidR="008F3B9E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C384D" w:rsidTr="008F3B9E">
        <w:tc>
          <w:tcPr>
            <w:tcW w:w="562" w:type="dxa"/>
          </w:tcPr>
          <w:p w:rsidR="001C384D" w:rsidRPr="007414FD" w:rsidRDefault="001C384D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C384D" w:rsidRPr="00B31413" w:rsidRDefault="001C384D" w:rsidP="001C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 Модуль «Социальное партнерство» 32</w:t>
            </w: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51" w:type="dxa"/>
          </w:tcPr>
          <w:p w:rsidR="001C384D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C384D" w:rsidTr="008F3B9E">
        <w:tc>
          <w:tcPr>
            <w:tcW w:w="562" w:type="dxa"/>
          </w:tcPr>
          <w:p w:rsidR="001C384D" w:rsidRPr="007414FD" w:rsidRDefault="001C384D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C384D" w:rsidRPr="00B31413" w:rsidRDefault="001C384D" w:rsidP="00677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1" w:type="dxa"/>
          </w:tcPr>
          <w:p w:rsidR="001C384D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C384D" w:rsidTr="008F3B9E">
        <w:tc>
          <w:tcPr>
            <w:tcW w:w="562" w:type="dxa"/>
          </w:tcPr>
          <w:p w:rsidR="001C384D" w:rsidRPr="007414FD" w:rsidRDefault="001C384D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C384D" w:rsidRPr="00B31413" w:rsidRDefault="00677D80" w:rsidP="00677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Особенности организации воспитательной деятельности </w:t>
            </w: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51" w:type="dxa"/>
          </w:tcPr>
          <w:p w:rsidR="001C384D" w:rsidRDefault="007414FD" w:rsidP="00677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C384D" w:rsidTr="008F3B9E">
        <w:tc>
          <w:tcPr>
            <w:tcW w:w="562" w:type="dxa"/>
          </w:tcPr>
          <w:p w:rsidR="001C384D" w:rsidRPr="007414FD" w:rsidRDefault="001C384D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C384D" w:rsidRPr="00B31413" w:rsidRDefault="00677D80" w:rsidP="001C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851" w:type="dxa"/>
          </w:tcPr>
          <w:p w:rsidR="001C384D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C384D" w:rsidTr="008F3B9E">
        <w:tc>
          <w:tcPr>
            <w:tcW w:w="562" w:type="dxa"/>
          </w:tcPr>
          <w:p w:rsidR="001C384D" w:rsidRPr="007414FD" w:rsidRDefault="001C384D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C384D" w:rsidRPr="00B31413" w:rsidRDefault="007414FD" w:rsidP="007414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 источников и методической литературы</w:t>
            </w:r>
          </w:p>
        </w:tc>
        <w:tc>
          <w:tcPr>
            <w:tcW w:w="851" w:type="dxa"/>
          </w:tcPr>
          <w:p w:rsidR="001C384D" w:rsidRDefault="007414F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C384D" w:rsidTr="008F3B9E">
        <w:tc>
          <w:tcPr>
            <w:tcW w:w="562" w:type="dxa"/>
          </w:tcPr>
          <w:p w:rsidR="001C384D" w:rsidRPr="007414FD" w:rsidRDefault="001C384D" w:rsidP="007414F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C384D" w:rsidRPr="00B31413" w:rsidRDefault="007414FD" w:rsidP="001C3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851" w:type="dxa"/>
          </w:tcPr>
          <w:p w:rsidR="001C384D" w:rsidRDefault="001C384D" w:rsidP="00E64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34D" w:rsidRPr="00B31413" w:rsidRDefault="00E6434D" w:rsidP="00E6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84D" w:rsidRPr="00B31413" w:rsidRDefault="00394160" w:rsidP="001C3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4160" w:rsidRDefault="00394160" w:rsidP="003941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31413" w:rsidRDefault="00B31413" w:rsidP="00677D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77D80" w:rsidRDefault="00677D80" w:rsidP="00677D80">
      <w:pPr>
        <w:pStyle w:val="Default"/>
        <w:jc w:val="center"/>
        <w:rPr>
          <w:sz w:val="28"/>
          <w:szCs w:val="28"/>
        </w:rPr>
      </w:pPr>
    </w:p>
    <w:p w:rsidR="00B31413" w:rsidRDefault="00677D80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31413">
        <w:rPr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B31413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77D80" w:rsidRDefault="00B31413" w:rsidP="00677D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</w:t>
      </w:r>
      <w:r>
        <w:rPr>
          <w:color w:val="auto"/>
          <w:sz w:val="28"/>
          <w:szCs w:val="28"/>
        </w:rPr>
        <w:lastRenderedPageBreak/>
        <w:t xml:space="preserve">дополнениями) к </w:t>
      </w:r>
      <w:r>
        <w:rPr>
          <w:b/>
          <w:bCs/>
          <w:color w:val="auto"/>
          <w:sz w:val="28"/>
          <w:szCs w:val="28"/>
        </w:rPr>
        <w:t xml:space="preserve">организациям отдыха детей и их оздоровления </w:t>
      </w:r>
      <w:r>
        <w:rPr>
          <w:color w:val="auto"/>
          <w:sz w:val="28"/>
          <w:szCs w:val="28"/>
        </w:rPr>
        <w:t xml:space="preserve"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 xml:space="preserve">Родины и природы </w:t>
      </w:r>
      <w:r>
        <w:rPr>
          <w:color w:val="auto"/>
          <w:sz w:val="28"/>
          <w:szCs w:val="28"/>
        </w:rPr>
        <w:t xml:space="preserve">лежат в основе патриотического направления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>человека, дружбы, семьи</w:t>
      </w:r>
      <w:r>
        <w:rPr>
          <w:color w:val="auto"/>
          <w:sz w:val="28"/>
          <w:szCs w:val="28"/>
        </w:rPr>
        <w:t xml:space="preserve">, сотрудничества лежат в основе духовно-нравственного и социального направлений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</w:t>
      </w:r>
      <w:r>
        <w:rPr>
          <w:b/>
          <w:bCs/>
          <w:color w:val="auto"/>
          <w:sz w:val="28"/>
          <w:szCs w:val="28"/>
        </w:rPr>
        <w:t xml:space="preserve">знания </w:t>
      </w:r>
      <w:r>
        <w:rPr>
          <w:color w:val="auto"/>
          <w:sz w:val="28"/>
          <w:szCs w:val="28"/>
        </w:rPr>
        <w:t xml:space="preserve">лежит в основе познавательного направления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</w:t>
      </w:r>
      <w:r>
        <w:rPr>
          <w:b/>
          <w:bCs/>
          <w:color w:val="auto"/>
          <w:sz w:val="28"/>
          <w:szCs w:val="28"/>
        </w:rPr>
        <w:t xml:space="preserve">здоровья </w:t>
      </w:r>
      <w:r>
        <w:rPr>
          <w:color w:val="auto"/>
          <w:sz w:val="28"/>
          <w:szCs w:val="28"/>
        </w:rPr>
        <w:t xml:space="preserve">лежит в основе направления физического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</w:t>
      </w:r>
      <w:r>
        <w:rPr>
          <w:b/>
          <w:bCs/>
          <w:color w:val="auto"/>
          <w:sz w:val="28"/>
          <w:szCs w:val="28"/>
        </w:rPr>
        <w:t xml:space="preserve">труда </w:t>
      </w:r>
      <w:r>
        <w:rPr>
          <w:color w:val="auto"/>
          <w:sz w:val="28"/>
          <w:szCs w:val="28"/>
        </w:rPr>
        <w:t xml:space="preserve">лежит в основе трудового направления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 xml:space="preserve">культуры и красоты </w:t>
      </w:r>
      <w:r>
        <w:rPr>
          <w:color w:val="auto"/>
          <w:sz w:val="28"/>
          <w:szCs w:val="28"/>
        </w:rPr>
        <w:t xml:space="preserve">лежат в основе эстетического направления воспитания.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«Люблю Родину». </w:t>
      </w:r>
      <w:r>
        <w:rPr>
          <w:color w:val="auto"/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«Мы – одна команда»</w:t>
      </w:r>
      <w:r>
        <w:rPr>
          <w:color w:val="auto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</w:t>
      </w:r>
      <w:r>
        <w:rPr>
          <w:color w:val="auto"/>
          <w:sz w:val="28"/>
          <w:szCs w:val="28"/>
        </w:rPr>
        <w:lastRenderedPageBreak/>
        <w:t xml:space="preserve">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«Россия – страна возможностей»</w:t>
      </w:r>
      <w:r>
        <w:rPr>
          <w:color w:val="auto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B31413" w:rsidRDefault="00B31413" w:rsidP="00677D80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Раздел I. ЦЕННОСТНО-ЦЕЛЕВЫЕ ОСНОВЫ ВОСПИТАНИЯ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Цель и задачи воспитания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  <w:color w:val="auto"/>
          <w:sz w:val="28"/>
          <w:szCs w:val="28"/>
        </w:rPr>
        <w:t>цель воспитания</w:t>
      </w:r>
      <w:r>
        <w:rPr>
          <w:color w:val="auto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 Методологические основы и принципы воспитательной деятельности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принцип гуманистической направленности. </w:t>
      </w:r>
      <w:r>
        <w:rPr>
          <w:color w:val="auto"/>
          <w:sz w:val="28"/>
          <w:szCs w:val="28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 принцип ценностного единства и совместности</w:t>
      </w:r>
      <w:r>
        <w:rPr>
          <w:color w:val="auto"/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 xml:space="preserve">принцип культуросообразности. </w:t>
      </w:r>
      <w:r>
        <w:rPr>
          <w:color w:val="auto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принцип следования нравственному примеру</w:t>
      </w:r>
      <w:r>
        <w:rPr>
          <w:color w:val="auto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принцип безопасной жизнедеятельности</w:t>
      </w:r>
      <w:r>
        <w:rPr>
          <w:color w:val="auto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принцип совместной деятельности ребенка и взрослого</w:t>
      </w:r>
      <w:r>
        <w:rPr>
          <w:color w:val="auto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принцип инклюзивности</w:t>
      </w:r>
      <w:r>
        <w:rPr>
          <w:color w:val="auto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Уклад </w:t>
      </w:r>
      <w:r>
        <w:rPr>
          <w:color w:val="auto"/>
          <w:sz w:val="28"/>
          <w:szCs w:val="28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Воспитывающая среда </w:t>
      </w:r>
      <w:r>
        <w:rPr>
          <w:color w:val="auto"/>
          <w:sz w:val="28"/>
          <w:szCs w:val="28"/>
        </w:rPr>
        <w:t xml:space="preserve">– это особая форма организации образовательного процесса, реализующего цель и задачи воспитания. Воспитывающая среда </w:t>
      </w:r>
      <w:r>
        <w:rPr>
          <w:color w:val="auto"/>
          <w:sz w:val="28"/>
          <w:szCs w:val="28"/>
        </w:rPr>
        <w:lastRenderedPageBreak/>
        <w:t xml:space="preserve"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Воспитывающие общности (сообщества) в детском лагере</w:t>
      </w:r>
      <w:r>
        <w:rPr>
          <w:color w:val="auto"/>
          <w:sz w:val="28"/>
          <w:szCs w:val="28"/>
        </w:rPr>
        <w:t xml:space="preserve">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детские (одновозрастные и разновозрастные отряды)</w:t>
      </w:r>
      <w:r>
        <w:rPr>
          <w:color w:val="auto"/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детско-взрослые</w:t>
      </w:r>
      <w:r>
        <w:rPr>
          <w:color w:val="auto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1.3. Основные направления воспитания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гражданское воспитание</w:t>
      </w:r>
      <w:r>
        <w:rPr>
          <w:color w:val="auto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патриотическое воспитание </w:t>
      </w:r>
      <w:r>
        <w:rPr>
          <w:color w:val="auto"/>
          <w:sz w:val="28"/>
          <w:szCs w:val="28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 xml:space="preserve">духовно-нравственное развитие и воспитание </w:t>
      </w:r>
      <w:r>
        <w:rPr>
          <w:color w:val="auto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эстетическое воспитание</w:t>
      </w:r>
      <w:r>
        <w:rPr>
          <w:color w:val="auto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 xml:space="preserve">экологическое воспитание: </w:t>
      </w:r>
      <w:r>
        <w:rPr>
          <w:color w:val="auto"/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трудовое воспитание</w:t>
      </w:r>
      <w:r>
        <w:rPr>
          <w:color w:val="auto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auto"/>
          <w:sz w:val="28"/>
          <w:szCs w:val="28"/>
        </w:rPr>
        <w:t xml:space="preserve">: развитие физических способностей с учетом возможностей и </w:t>
      </w:r>
      <w:r>
        <w:rPr>
          <w:color w:val="auto"/>
          <w:sz w:val="28"/>
          <w:szCs w:val="28"/>
        </w:rPr>
        <w:lastRenderedPageBreak/>
        <w:t xml:space="preserve">состояния здоровья, формирование культуры здорового образа жизни, личной и общественной безопасности;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 познавательное направление воспитания</w:t>
      </w:r>
      <w:r>
        <w:rPr>
          <w:color w:val="auto"/>
          <w:sz w:val="28"/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традиции воспитания в детском лагере являются: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- создание условий для приобретения детьми нового социального опыта и освоения новых социальных ролей;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обмен опытом между детьми в формате «дети-детям»;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77D80" w:rsidRDefault="00677D80" w:rsidP="00677D80">
      <w:pPr>
        <w:pStyle w:val="Default"/>
        <w:jc w:val="both"/>
        <w:rPr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1CD5" w:rsidRDefault="00F51CD5" w:rsidP="00677D8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31413" w:rsidRDefault="00B31413" w:rsidP="00F51CD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Раздел II. СОДЕРЖАНИЕ, ВИДЫ И ФОРМЫ </w:t>
      </w:r>
      <w:r w:rsidR="00677D8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ВОСПИТАТЕЛЬНО</w:t>
      </w:r>
      <w:r w:rsidR="00677D80">
        <w:rPr>
          <w:b/>
          <w:bCs/>
          <w:color w:val="auto"/>
          <w:sz w:val="28"/>
          <w:szCs w:val="28"/>
        </w:rPr>
        <w:t>Й</w:t>
      </w:r>
      <w:r>
        <w:rPr>
          <w:b/>
          <w:bCs/>
          <w:color w:val="auto"/>
          <w:sz w:val="28"/>
          <w:szCs w:val="28"/>
        </w:rPr>
        <w:t xml:space="preserve"> ДЕЯТЕЛЬНОСТИ</w:t>
      </w:r>
    </w:p>
    <w:p w:rsidR="005E4E05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</w:t>
      </w:r>
    </w:p>
    <w:p w:rsidR="005E4E05" w:rsidRDefault="005E4E05" w:rsidP="005E4E0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При наличии свободного времени в программу  добавляются экскурсии, посещение  музеев, библиотек, кинотеатров, и другие дела с дополнением регионального компонента, связанные с тематикой дня.</w:t>
      </w:r>
    </w:p>
    <w:p w:rsidR="005F1AEA" w:rsidRPr="005F1AEA" w:rsidRDefault="005F1AEA" w:rsidP="005E4E05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5F1AEA">
        <w:rPr>
          <w:rFonts w:ascii="Times New Roman" w:hAnsi="Times New Roman" w:cs="Times New Roman"/>
          <w:bCs/>
          <w:sz w:val="28"/>
          <w:szCs w:val="28"/>
        </w:rPr>
        <w:t>Смена в пришкольном лагере предполагает участие учеников МОУ СОШ №2 – дети в возрасте 6,5-1</w:t>
      </w:r>
      <w:r w:rsidR="000B2562">
        <w:rPr>
          <w:rFonts w:ascii="Times New Roman" w:hAnsi="Times New Roman" w:cs="Times New Roman"/>
          <w:bCs/>
          <w:sz w:val="28"/>
          <w:szCs w:val="28"/>
        </w:rPr>
        <w:t>7</w:t>
      </w:r>
      <w:r w:rsidRPr="005F1AEA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:rsidR="005E4E05" w:rsidRPr="005E4E05" w:rsidRDefault="005E4E05" w:rsidP="005E4E05">
      <w:pPr>
        <w:pStyle w:val="Standard"/>
        <w:rPr>
          <w:sz w:val="28"/>
          <w:szCs w:val="28"/>
        </w:rPr>
      </w:pPr>
      <w:r w:rsidRPr="005E4E05">
        <w:rPr>
          <w:rFonts w:ascii="Times New Roman" w:hAnsi="Times New Roman" w:cs="Times New Roman"/>
          <w:b/>
          <w:bCs/>
          <w:sz w:val="28"/>
          <w:szCs w:val="28"/>
        </w:rPr>
        <w:t>Режим дня:</w:t>
      </w:r>
    </w:p>
    <w:p w:rsidR="005E4E05" w:rsidRPr="005E4E05" w:rsidRDefault="005E4E05" w:rsidP="005E4E05">
      <w:pPr>
        <w:pStyle w:val="ac"/>
        <w:spacing w:before="0" w:after="0"/>
        <w:ind w:right="-284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 xml:space="preserve"> 8.00 –8.30 -</w:t>
      </w:r>
      <w:r w:rsidRPr="005E4E05">
        <w:rPr>
          <w:sz w:val="28"/>
          <w:szCs w:val="28"/>
        </w:rPr>
        <w:t xml:space="preserve"> Утро! Солнышко встает – спать ребятам не дает. (Встреча детей)</w:t>
      </w: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5E4E05" w:rsidRPr="005E4E05" w:rsidTr="005E4E05">
        <w:trPr>
          <w:trHeight w:val="523"/>
        </w:trPr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05" w:rsidRPr="005E4E05" w:rsidRDefault="005E4E05" w:rsidP="00D01836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5E4E05">
              <w:rPr>
                <w:b/>
                <w:bCs/>
                <w:sz w:val="28"/>
                <w:szCs w:val="28"/>
              </w:rPr>
              <w:t xml:space="preserve"> 8.30 – 8.45</w:t>
            </w:r>
            <w:r w:rsidRPr="005E4E05">
              <w:rPr>
                <w:sz w:val="28"/>
                <w:szCs w:val="28"/>
              </w:rPr>
              <w:t xml:space="preserve"> – Утренняя линейка- включает  в себя перекличку отрядов, информацию о предстоящих событиях дня, поднятие государственного флага РФ с исполнением гимна РФ, разучивание орлятских песен.</w:t>
            </w:r>
          </w:p>
        </w:tc>
      </w:tr>
    </w:tbl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>8.45 – 9.00</w:t>
      </w:r>
      <w:r w:rsidRPr="005E4E05">
        <w:rPr>
          <w:sz w:val="28"/>
          <w:szCs w:val="28"/>
        </w:rPr>
        <w:t>– Чтобы быть весь день в порядке, надо делать нам зарядку!</w:t>
      </w:r>
    </w:p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>9.00 - 9.30</w:t>
      </w:r>
      <w:r w:rsidRPr="005E4E05">
        <w:rPr>
          <w:sz w:val="28"/>
          <w:szCs w:val="28"/>
        </w:rPr>
        <w:t xml:space="preserve"> – Подкрепимся и в путь! (Завтрак).</w:t>
      </w:r>
    </w:p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>9.30 – 11.00</w:t>
      </w:r>
      <w:r w:rsidRPr="005E4E05">
        <w:rPr>
          <w:sz w:val="28"/>
          <w:szCs w:val="28"/>
        </w:rPr>
        <w:t xml:space="preserve"> – Мероприятия  по программе лагеря, по плану отрядов, общественно-полезный труд, работа творческих мастерских</w:t>
      </w:r>
    </w:p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 xml:space="preserve">11.00 – 12.00 </w:t>
      </w:r>
      <w:r w:rsidRPr="005E4E05">
        <w:rPr>
          <w:sz w:val="28"/>
          <w:szCs w:val="28"/>
        </w:rPr>
        <w:t>– Если хочешь быть здоров… (спортивные игры).</w:t>
      </w:r>
    </w:p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>12.00 – 13.00</w:t>
      </w:r>
      <w:r w:rsidRPr="005E4E05">
        <w:rPr>
          <w:sz w:val="28"/>
          <w:szCs w:val="28"/>
        </w:rPr>
        <w:t xml:space="preserve"> – Общелагерное мероприятие.</w:t>
      </w:r>
    </w:p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 xml:space="preserve">13.00 – 13.30 </w:t>
      </w:r>
      <w:r w:rsidRPr="005E4E05">
        <w:rPr>
          <w:sz w:val="28"/>
          <w:szCs w:val="28"/>
        </w:rPr>
        <w:t>– Нас столовая зовет! Суп отличный и компот! (Обед)</w:t>
      </w:r>
    </w:p>
    <w:p w:rsidR="005E4E05" w:rsidRPr="005E4E05" w:rsidRDefault="005E4E05" w:rsidP="005E4E05">
      <w:pPr>
        <w:pStyle w:val="ac"/>
        <w:spacing w:before="0" w:after="0"/>
        <w:rPr>
          <w:sz w:val="28"/>
          <w:szCs w:val="28"/>
        </w:rPr>
      </w:pPr>
      <w:r w:rsidRPr="005E4E05">
        <w:rPr>
          <w:b/>
          <w:bCs/>
          <w:sz w:val="28"/>
          <w:szCs w:val="28"/>
        </w:rPr>
        <w:t>13.30 – 14.00</w:t>
      </w:r>
      <w:r w:rsidRPr="005E4E05">
        <w:rPr>
          <w:sz w:val="28"/>
          <w:szCs w:val="28"/>
        </w:rPr>
        <w:t xml:space="preserve"> </w:t>
      </w:r>
      <w:r w:rsidRPr="005E4E05">
        <w:rPr>
          <w:b/>
          <w:bCs/>
          <w:sz w:val="28"/>
          <w:szCs w:val="28"/>
        </w:rPr>
        <w:t xml:space="preserve">- </w:t>
      </w:r>
      <w:r w:rsidRPr="005E4E05">
        <w:rPr>
          <w:sz w:val="28"/>
          <w:szCs w:val="28"/>
        </w:rPr>
        <w:t>Минутки безопасности. Рефлексия. Подведение итогов дня</w:t>
      </w:r>
    </w:p>
    <w:p w:rsidR="005E4E05" w:rsidRPr="005E4E05" w:rsidRDefault="005E4E05" w:rsidP="005E4E05">
      <w:pPr>
        <w:pStyle w:val="ac"/>
        <w:numPr>
          <w:ilvl w:val="0"/>
          <w:numId w:val="13"/>
        </w:numPr>
        <w:spacing w:before="0" w:after="0"/>
        <w:rPr>
          <w:sz w:val="28"/>
          <w:szCs w:val="28"/>
        </w:rPr>
      </w:pPr>
      <w:r w:rsidRPr="005E4E05">
        <w:rPr>
          <w:sz w:val="28"/>
          <w:szCs w:val="28"/>
        </w:rPr>
        <w:t>За день очень мы устали, и по мамам заскучали! (Отправка домой)</w:t>
      </w:r>
    </w:p>
    <w:p w:rsidR="005E4E05" w:rsidRDefault="005E4E05" w:rsidP="00677D80">
      <w:pPr>
        <w:pStyle w:val="Default"/>
        <w:jc w:val="both"/>
        <w:rPr>
          <w:color w:val="auto"/>
          <w:sz w:val="28"/>
          <w:szCs w:val="28"/>
        </w:rPr>
      </w:pP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Содержание, виды и формы воспитательной деятельности представлены в соответствующих модулях.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5E4E05" w:rsidRDefault="005E4E05" w:rsidP="00677D8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31413" w:rsidRDefault="00B31413" w:rsidP="00677D8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ИНВАРИАНТНЫЕ МОДУЛИ</w:t>
      </w:r>
    </w:p>
    <w:p w:rsidR="00677D80" w:rsidRDefault="00677D80" w:rsidP="00677D80">
      <w:pPr>
        <w:pStyle w:val="Default"/>
        <w:jc w:val="center"/>
        <w:rPr>
          <w:color w:val="auto"/>
          <w:sz w:val="28"/>
          <w:szCs w:val="28"/>
        </w:rPr>
      </w:pP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 Модуль «Будущее России. Ключевые мероприятия»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реализуется по направлениям: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b/>
          <w:bCs/>
          <w:color w:val="auto"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</w:t>
      </w:r>
      <w:r>
        <w:rPr>
          <w:color w:val="auto"/>
          <w:sz w:val="28"/>
          <w:szCs w:val="28"/>
        </w:rPr>
        <w:lastRenderedPageBreak/>
        <w:t xml:space="preserve">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b/>
          <w:bCs/>
          <w:color w:val="auto"/>
          <w:sz w:val="28"/>
          <w:szCs w:val="28"/>
        </w:rPr>
        <w:t xml:space="preserve">Дни единых действий, </w:t>
      </w:r>
      <w:r>
        <w:rPr>
          <w:color w:val="auto"/>
          <w:sz w:val="28"/>
          <w:szCs w:val="28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июня – День защиты детей;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июня – День русского языка;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июня – День России;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июня – День памяти и скорби;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 июня – День молодежи;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 июля – День семьи, любви и верности;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 августа – День физкультурника;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августа – День Государственного флага Российской Федерации;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 августа – День российского кино.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b/>
          <w:bCs/>
          <w:color w:val="auto"/>
          <w:sz w:val="28"/>
          <w:szCs w:val="28"/>
        </w:rPr>
        <w:t xml:space="preserve">«Движение Первых»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День «Движение Первых» (проводится каждую смену).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Профильный отряд. Детский организационный комитет смены, популяризирующий </w:t>
      </w:r>
      <w:r w:rsidR="000B2562">
        <w:rPr>
          <w:color w:val="auto"/>
          <w:sz w:val="28"/>
          <w:szCs w:val="28"/>
        </w:rPr>
        <w:t>Движение Первых</w:t>
      </w:r>
      <w:r>
        <w:rPr>
          <w:color w:val="auto"/>
          <w:sz w:val="28"/>
          <w:szCs w:val="28"/>
        </w:rPr>
        <w:t xml:space="preserve">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Марафон «Движение Первых» (3-5 дневный образовательный модуль по тематике смены).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Форматы мероприятий, акций от РДДМ в рамках Дней единых действий (указанных в п.1 данного модуля). </w:t>
      </w:r>
    </w:p>
    <w:p w:rsidR="00B31413" w:rsidRDefault="00B31413" w:rsidP="00677D80">
      <w:pPr>
        <w:pStyle w:val="Default"/>
        <w:ind w:right="-1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r w:rsidR="005F1AEA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удьвдвижении.рф.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 xml:space="preserve">«Цивилизационное наследие России» </w:t>
      </w:r>
      <w:r>
        <w:rPr>
          <w:color w:val="auto"/>
          <w:sz w:val="28"/>
          <w:szCs w:val="28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B31413" w:rsidRDefault="00677D80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31413">
        <w:rPr>
          <w:color w:val="auto"/>
          <w:sz w:val="28"/>
          <w:szCs w:val="28"/>
        </w:rPr>
        <w:t xml:space="preserve">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Просветительский проект «Без срока давности».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«Содружество Орлят России».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разработана с учётом: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возрастных и психофизиологических особенностей младших школьников;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ведущих видов деятельности в данном возрасте: игровой и учебной;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677D80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организационными пространствами детского лагеря являются: </w:t>
      </w:r>
    </w:p>
    <w:p w:rsidR="00B31413" w:rsidRDefault="00B31413" w:rsidP="00677D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-все детско-взрослое сообщество летнего лагеря (участие в общелагерных мероприятиях).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«Ключевые мероприятия»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Торжественное открытие и закрытие смены (программы).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Тематические и спортивные праздники, творческие фестивали.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Акции, конкурсы, проекты, которые реализуются в течение смены. </w:t>
      </w:r>
    </w:p>
    <w:p w:rsidR="00677D80" w:rsidRDefault="00B31413" w:rsidP="00677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B31413" w:rsidRDefault="00B31413" w:rsidP="00677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всероссийских и региональных мероприятий.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Модуль «Отрядная работа. КТД»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45 дней.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Коллективная деятельность. Участники коллектива вовлечены в совместную деятельность.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Завершенность развития: полный цикл: от формирования до завершения функционирования.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планирование и проведение отрядной деятельности;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поддержка детских инициатив и детского самоуправления;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bCs/>
          <w:color w:val="auto"/>
          <w:sz w:val="28"/>
          <w:szCs w:val="28"/>
        </w:rPr>
        <w:t xml:space="preserve">огонек </w:t>
      </w:r>
      <w:r>
        <w:rPr>
          <w:color w:val="auto"/>
          <w:sz w:val="28"/>
          <w:szCs w:val="28"/>
        </w:rPr>
        <w:t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1D7CA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>
        <w:rPr>
          <w:b/>
          <w:bCs/>
          <w:color w:val="auto"/>
          <w:sz w:val="28"/>
          <w:szCs w:val="28"/>
        </w:rPr>
        <w:t>коллективно-творческое дело (КТД)</w:t>
      </w:r>
      <w:r>
        <w:rPr>
          <w:color w:val="auto"/>
          <w:sz w:val="28"/>
          <w:szCs w:val="28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Модуль «Самоуправление»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уровне детского лагеря: </w:t>
      </w:r>
      <w:r>
        <w:rPr>
          <w:color w:val="auto"/>
          <w:sz w:val="28"/>
          <w:szCs w:val="28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уровне отряда: </w:t>
      </w:r>
      <w:r>
        <w:rPr>
          <w:color w:val="auto"/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2.4. Модуль «Дополнительное образование»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деятельность кружковых объединений, секций, клубов по интересам, студий, дополняющих программы с</w:t>
      </w:r>
      <w:r w:rsidR="001D7CA6">
        <w:rPr>
          <w:color w:val="auto"/>
          <w:sz w:val="28"/>
          <w:szCs w:val="28"/>
        </w:rPr>
        <w:t>мен в условиях детского лагеря.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развитие и реализация познавательного интереса;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и развитие творческих способностей обучающихся.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Модуль «Здоровый образ жизни»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встречи с известными (интересными) людьми - общественными деятелями, деятелями спорта, культуры и искусства и др.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2.6. Модуль «Организация предметно-эстетической среды»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1D7CA6" w:rsidRDefault="00B31413" w:rsidP="001D7CA6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Модуль «Профилактика и безопасность»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специализированные проекты и смены;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Модуль «Работа с вожатыми/воспитателями»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ВАРИАТИВНЫЕ МОДУЛИ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2.9. Модуль «Экскурсии и походы»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</w:t>
      </w:r>
      <w:r w:rsidR="00F51CD5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. Модуль «Детское медиапространство»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участие детей в региональных или всероссийских конкурсах детских медиа.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</w:t>
      </w:r>
      <w:r w:rsidR="00F51CD5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. Модуль «Социальное партнерство»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1D7CA6" w:rsidRDefault="001D7CA6" w:rsidP="001D7CA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III. ОРГАНИЗАЦИЯ ВОСПИТАТЕЛЬНОЙ ДЕЯТЕЛЬНОСТИ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Особенности организации воспитательной деятельности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творческий характер деятельности;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многопрофильность; </w:t>
      </w:r>
    </w:p>
    <w:p w:rsidR="001D7CA6" w:rsidRDefault="00B31413" w:rsidP="001D7CA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характеристики уклада детского лагеря: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социальных партнеров;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1D7CA6" w:rsidRDefault="00B31413" w:rsidP="001D7CA6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кадровое обеспечение воспитательной деятельности. </w:t>
      </w:r>
    </w:p>
    <w:p w:rsidR="002120F6" w:rsidRDefault="002120F6" w:rsidP="002120F6">
      <w:pPr>
        <w:pStyle w:val="Default"/>
        <w:rPr>
          <w:sz w:val="28"/>
          <w:szCs w:val="28"/>
        </w:rPr>
      </w:pP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Анализ воспитательного процесса и результатов воспитания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направления анализа воспитательного процесса: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Результаты воспитания, социализации и саморазвития детей. </w:t>
      </w:r>
    </w:p>
    <w:p w:rsid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B31413" w:rsidRDefault="00B31413" w:rsidP="00B314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B31413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B31413" w:rsidRPr="001D7CA6" w:rsidRDefault="00B31413" w:rsidP="001D7CA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педагогические: тестирование, собеседование, педагогическое наблюдение, </w:t>
      </w:r>
      <w:r w:rsidRPr="001D7CA6">
        <w:rPr>
          <w:color w:val="auto"/>
          <w:sz w:val="28"/>
          <w:szCs w:val="28"/>
        </w:rPr>
        <w:t xml:space="preserve">игровые методы, аналитическая работа с детьми, метод самооценки. </w:t>
      </w:r>
    </w:p>
    <w:p w:rsidR="009552E7" w:rsidRPr="009552E7" w:rsidRDefault="00B31413" w:rsidP="0095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A6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</w:t>
      </w:r>
      <w:r w:rsidR="009552E7" w:rsidRPr="009552E7">
        <w:t xml:space="preserve"> </w:t>
      </w:r>
      <w:r w:rsidR="009552E7" w:rsidRPr="009552E7">
        <w:rPr>
          <w:rFonts w:ascii="Times New Roman" w:hAnsi="Times New Roman" w:cs="Times New Roman"/>
          <w:b/>
          <w:sz w:val="28"/>
          <w:szCs w:val="28"/>
        </w:rPr>
        <w:t>Система диагностики результатов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Индикаторами диагностики программы являются: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• проявление качеств ребёнка и его ценностное отношение к Родине и государственным символам, семье, команде, природе, познанию, здоровью;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• проявление ребёнком интереса к предлагаемой деятельности;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• полученные ребёнком знания и опыта;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• эмоциональное состояние детей;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• позитивное взаимодействие в команде, коллективе.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Для оценки программы со стороны детей применяются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результат, отражающий полученные ребёнком знания и опыт, их мнение, эмоции, реакцию и отношение к конкретной ситуации.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Диагностика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Вводная диагностика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- беседы в отрядах;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- планерки администрации лагеря, старших вожатых и воспитателей.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Пошаговая диагностика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lastRenderedPageBreak/>
        <w:t>Цветопись по результатам мероприятий и дел лагеря.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Беседы на отрядных сборах.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Форум лагеря (возможность вынесения проблемы, идеи, события в общее обсуждение)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Итоговая диагностика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9552E7" w:rsidRPr="009552E7" w:rsidRDefault="00E459F2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отзыв (рисунок «</w:t>
      </w:r>
      <w:r w:rsidR="009552E7" w:rsidRPr="009552E7">
        <w:rPr>
          <w:rFonts w:ascii="Times New Roman" w:hAnsi="Times New Roman" w:cs="Times New Roman"/>
          <w:sz w:val="28"/>
          <w:szCs w:val="28"/>
        </w:rPr>
        <w:t>Наш лагерь»)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Беседы в отрядах</w:t>
      </w:r>
    </w:p>
    <w:p w:rsidR="009552E7" w:rsidRPr="009552E7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Цветопись</w:t>
      </w:r>
    </w:p>
    <w:p w:rsidR="001D7CA6" w:rsidRDefault="009552E7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E7">
        <w:rPr>
          <w:rFonts w:ascii="Times New Roman" w:hAnsi="Times New Roman" w:cs="Times New Roman"/>
          <w:sz w:val="28"/>
          <w:szCs w:val="28"/>
        </w:rPr>
        <w:t>Народный форум (фабрика достижений лагеря)</w:t>
      </w:r>
      <w:r w:rsidR="005F1AEA">
        <w:rPr>
          <w:rFonts w:ascii="Times New Roman" w:hAnsi="Times New Roman" w:cs="Times New Roman"/>
          <w:sz w:val="28"/>
          <w:szCs w:val="28"/>
        </w:rPr>
        <w:t xml:space="preserve"> п</w:t>
      </w:r>
      <w:r w:rsidR="00B31413" w:rsidRPr="001D7CA6">
        <w:rPr>
          <w:rFonts w:ascii="Times New Roman" w:hAnsi="Times New Roman" w:cs="Times New Roman"/>
          <w:sz w:val="28"/>
          <w:szCs w:val="28"/>
        </w:rPr>
        <w:t xml:space="preserve">едагогическому коллективу. </w:t>
      </w:r>
    </w:p>
    <w:p w:rsidR="00E459F2" w:rsidRDefault="00E459F2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AEA" w:rsidRPr="005F1AEA" w:rsidRDefault="009D2FF6" w:rsidP="005F1AEA">
      <w:pPr>
        <w:spacing w:after="0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№2 «</w:t>
      </w:r>
      <w:r w:rsidR="005F1AEA" w:rsidRPr="005F1AEA">
        <w:rPr>
          <w:rFonts w:ascii="Times New Roman" w:hAnsi="Times New Roman" w:cs="Times New Roman"/>
          <w:b/>
          <w:sz w:val="28"/>
          <w:szCs w:val="28"/>
        </w:rPr>
        <w:t>Методы игровой диагностики»</w:t>
      </w:r>
    </w:p>
    <w:p w:rsidR="005F1AEA" w:rsidRPr="001D7CA6" w:rsidRDefault="005F1AEA" w:rsidP="0095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6"/>
        <w:gridCol w:w="4709"/>
      </w:tblGrid>
      <w:tr w:rsidR="009552E7" w:rsidTr="007354C7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  <w:jc w:val="center"/>
            </w:pPr>
            <w:r>
              <w:rPr>
                <w:b/>
                <w:color w:val="00000A"/>
              </w:rPr>
              <w:t>Индикатор</w:t>
            </w:r>
          </w:p>
          <w:p w:rsidR="009552E7" w:rsidRDefault="009552E7" w:rsidP="007354C7">
            <w:pPr>
              <w:pStyle w:val="Default"/>
              <w:jc w:val="center"/>
              <w:rPr>
                <w:b/>
                <w:color w:val="00000A"/>
              </w:rPr>
            </w:pP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  <w:jc w:val="center"/>
            </w:pPr>
            <w:r>
              <w:rPr>
                <w:b/>
                <w:color w:val="00000A"/>
              </w:rPr>
              <w:t>Название и описание методов игровой диагностики</w:t>
            </w:r>
          </w:p>
        </w:tc>
      </w:tr>
      <w:tr w:rsidR="009552E7" w:rsidTr="007354C7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1"/>
            </w:tblGrid>
            <w:tr w:rsidR="009552E7" w:rsidTr="007354C7">
              <w:trPr>
                <w:trHeight w:val="1220"/>
              </w:trPr>
              <w:tc>
                <w:tcPr>
                  <w:tcW w:w="442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Проявление качества ребёнка и его ценностное отношение к Родине и государственным символам, семье, команде, природе, познанию, здоровью</w:t>
                  </w:r>
                </w:p>
              </w:tc>
            </w:tr>
          </w:tbl>
          <w:p w:rsidR="009552E7" w:rsidRDefault="009552E7" w:rsidP="007354C7">
            <w:pPr>
              <w:pStyle w:val="Default"/>
              <w:jc w:val="right"/>
              <w:rPr>
                <w:color w:val="00000A"/>
              </w:rPr>
            </w:pP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rPr>
                <w:b/>
                <w:color w:val="00000A"/>
              </w:rPr>
              <w:t>«Персонаж»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Детям предлагается выбрать себе персонажа из сказки/былины/песни и др. на кого он похож сейчас, и на кого он хотел бы равняться, а также пояснить свой выбор (почему именно этот персонаж, какой он и какими качествами обладает, чем отличаются персонажи, что тебе понравилось в персонаже, на которого бы ты хотел равняться)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  <w:color w:val="00000A"/>
              </w:rPr>
              <w:t>«Цветик-семицветик»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Ребятам предлагается нарисовать цветик-семицветик и написать на нём 7 желаний (предварительно пронумеровав каждый лепесток с желанием). В зависимости от того, что ребёнок написал педагог может классифицировать желания детей: кто написал для себя, кто - для родных и близких, кто - для своих друзей/одноклассников/отряда, кто для малой Родины, для страны, для всего народа, мира. Анализируя перечень желаний, можно определить ценностные ориентиры ребёнка.</w:t>
            </w:r>
          </w:p>
          <w:p w:rsidR="009552E7" w:rsidRDefault="009552E7" w:rsidP="007354C7">
            <w:pPr>
              <w:pStyle w:val="Default"/>
              <w:rPr>
                <w:color w:val="00000A"/>
              </w:rPr>
            </w:pPr>
          </w:p>
        </w:tc>
      </w:tr>
      <w:tr w:rsidR="009552E7" w:rsidTr="007354C7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1"/>
            </w:tblGrid>
            <w:tr w:rsidR="009552E7" w:rsidTr="007354C7">
              <w:trPr>
                <w:trHeight w:val="585"/>
              </w:trPr>
              <w:tc>
                <w:tcPr>
                  <w:tcW w:w="442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Проявление ребёнком интереса к предлагаемой деятельности</w:t>
                  </w:r>
                </w:p>
              </w:tc>
            </w:tr>
          </w:tbl>
          <w:p w:rsidR="009552E7" w:rsidRDefault="009552E7" w:rsidP="007354C7">
            <w:pPr>
              <w:pStyle w:val="Default"/>
              <w:jc w:val="right"/>
              <w:rPr>
                <w:color w:val="00000A"/>
              </w:rPr>
            </w:pP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rPr>
                <w:b/>
                <w:bCs/>
              </w:rPr>
              <w:t>«Если бы я был волшебником»</w:t>
            </w:r>
          </w:p>
          <w:p w:rsidR="009552E7" w:rsidRDefault="009552E7" w:rsidP="007354C7">
            <w:pPr>
              <w:pStyle w:val="Default"/>
            </w:pPr>
            <w:r>
              <w:t>Детям предлагается сыграть в игру «Если бы я был волшебником», и подумать, какой день или какие события смены он бы хотел прожить ещё раз/ вернуться назад и узнать больше про что-то…»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  <w:bCs/>
              </w:rPr>
              <w:t>«Интересный вагон»</w:t>
            </w:r>
          </w:p>
          <w:p w:rsidR="009552E7" w:rsidRDefault="009552E7" w:rsidP="007354C7">
            <w:pPr>
              <w:pStyle w:val="Default"/>
            </w:pPr>
            <w:r>
              <w:t xml:space="preserve">Из бумажных /картонных вагончиков педагог составляет своеобразный поезд. </w:t>
            </w:r>
            <w:r>
              <w:lastRenderedPageBreak/>
              <w:t>Детям предлагается выбрать персонажа/человечка и прикрепить его к определенному вагончику (как бы посадить его туда). Вагончики подписаны: здесь могут быть предложены такие варианты как,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  <w:bCs/>
              </w:rPr>
              <w:t>«Живая анкета»</w:t>
            </w:r>
          </w:p>
          <w:p w:rsidR="009552E7" w:rsidRDefault="009552E7" w:rsidP="007354C7">
            <w:pPr>
              <w:pStyle w:val="Default"/>
            </w:pPr>
            <w:r>
              <w:t>Детям предлагается ряд вопросов/утверждений (они могут быть как серьёзные, так и шуточные, с подвохом), на которые можно будет ответить по-разному:</w:t>
            </w:r>
          </w:p>
          <w:p w:rsidR="009552E7" w:rsidRDefault="009552E7" w:rsidP="007354C7">
            <w:pPr>
              <w:pStyle w:val="Default"/>
            </w:pPr>
            <w:r>
              <w:t>- 1 вариант – все, кто согласен – хлопают, кто не согласен – топают;</w:t>
            </w:r>
          </w:p>
          <w:p w:rsidR="009552E7" w:rsidRDefault="009552E7" w:rsidP="007354C7">
            <w:pPr>
              <w:pStyle w:val="Default"/>
              <w:rPr>
                <w:color w:val="00000A"/>
              </w:rPr>
            </w:pPr>
          </w:p>
        </w:tc>
      </w:tr>
      <w:tr w:rsidR="009552E7" w:rsidTr="007354C7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0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54"/>
            </w:tblGrid>
            <w:tr w:rsidR="009552E7" w:rsidTr="007354C7">
              <w:trPr>
                <w:trHeight w:val="268"/>
              </w:trPr>
              <w:tc>
                <w:tcPr>
                  <w:tcW w:w="4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Полученные ребёнком знания и опыт</w:t>
                  </w:r>
                </w:p>
              </w:tc>
            </w:tr>
          </w:tbl>
          <w:p w:rsidR="009552E7" w:rsidRDefault="009552E7" w:rsidP="007354C7">
            <w:pPr>
              <w:pStyle w:val="Default"/>
              <w:jc w:val="right"/>
              <w:rPr>
                <w:color w:val="00000A"/>
              </w:rPr>
            </w:pP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rPr>
                <w:b/>
                <w:bCs/>
              </w:rPr>
              <w:t>«Чудо-дерево»</w:t>
            </w:r>
          </w:p>
          <w:p w:rsidR="009552E7" w:rsidRDefault="009552E7" w:rsidP="007354C7">
            <w:pPr>
              <w:pStyle w:val="Default"/>
            </w:pPr>
            <w:r>
              <w:t>Детям предлагается создать «чудо-дерево» по итогам прожитого дня. Листья предлагается выбрать того цвета, какие новые знания они получили и что из этого больше всего запомнилось.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Листья зелёного цвета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. Знания</w:t>
            </w:r>
            <w:r>
              <w:t xml:space="preserve"> - «Получил новые знания, узнал для себя много интересного»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Опыт-</w:t>
            </w:r>
            <w:r>
              <w:t xml:space="preserve"> «Научился чему-то новому»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Листья жёлтого цвета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Знания-</w:t>
            </w:r>
            <w:r>
              <w:t xml:space="preserve"> «Не вся информация для меня была новой»</w:t>
            </w:r>
          </w:p>
          <w:p w:rsidR="009552E7" w:rsidRDefault="009552E7" w:rsidP="007354C7">
            <w:pPr>
              <w:pStyle w:val="Default"/>
            </w:pPr>
            <w:r>
              <w:t>- «Некоторая информация для меня была новой»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Опыт-</w:t>
            </w:r>
            <w:r>
              <w:t xml:space="preserve"> «Что-то я умел уже раньше»</w:t>
            </w:r>
          </w:p>
          <w:p w:rsidR="009552E7" w:rsidRDefault="009552E7" w:rsidP="007354C7">
            <w:pPr>
              <w:pStyle w:val="Default"/>
            </w:pPr>
            <w:r>
              <w:t>- «Что-то я попробовал сегодня впервые»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Листья красного цвета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Знания-</w:t>
            </w:r>
            <w:r>
              <w:t>«Уже всё знал, никакой новой информации не получил»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</w:rPr>
              <w:t>Опыт -</w:t>
            </w:r>
            <w:r>
              <w:t>«Всё, что я попробовал сделать – уже умел»</w:t>
            </w:r>
          </w:p>
          <w:p w:rsidR="009552E7" w:rsidRDefault="009552E7" w:rsidP="007354C7">
            <w:pPr>
              <w:pStyle w:val="Default"/>
            </w:pPr>
          </w:p>
        </w:tc>
      </w:tr>
      <w:tr w:rsidR="009552E7" w:rsidTr="007354C7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Эмоциональное состояние детей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92"/>
            </w:tblGrid>
            <w:tr w:rsidR="009552E7" w:rsidTr="007354C7">
              <w:trPr>
                <w:trHeight w:val="1057"/>
              </w:trPr>
              <w:tc>
                <w:tcPr>
                  <w:tcW w:w="44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«Цветной сундук»</w:t>
                  </w:r>
                </w:p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Детям предлагается раскрасить сундук, который они нашли, оранжевым цветом, если они хорошо себя чувствуют, нашли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друзей и готовы принимать участие в событиях; голубым цветом, если всё хорошо, но есть что-то, что им не совсем нравится; фиолетовым цветом, если им скучно и хочется домой.</w:t>
                  </w:r>
                </w:p>
              </w:tc>
            </w:tr>
          </w:tbl>
          <w:p w:rsidR="009552E7" w:rsidRDefault="009552E7" w:rsidP="007354C7">
            <w:pPr>
              <w:pStyle w:val="Default"/>
              <w:jc w:val="right"/>
              <w:rPr>
                <w:color w:val="00000A"/>
              </w:rPr>
            </w:pPr>
          </w:p>
        </w:tc>
      </w:tr>
      <w:tr w:rsidR="009552E7" w:rsidTr="007354C7"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lastRenderedPageBreak/>
              <w:t>Взаимодействие в команде, коллективе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rPr>
                <w:b/>
                <w:color w:val="00000A"/>
              </w:rPr>
              <w:t>«Золотая коллекция»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Детям предлагают каждому взять по три разных медали и вручить их: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- тому, кому бы ты хотел сказать спасибо за сегодняшний день;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- тому, кто стал твоим другом и поддержит тебя в любой момент;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- самому себе (обозначить, за что).</w:t>
            </w:r>
          </w:p>
          <w:p w:rsidR="009552E7" w:rsidRDefault="009552E7" w:rsidP="007354C7">
            <w:pPr>
              <w:pStyle w:val="Default"/>
            </w:pPr>
            <w:r>
              <w:rPr>
                <w:b/>
                <w:color w:val="00000A"/>
              </w:rPr>
              <w:t>«Кругосветное путешествие»</w:t>
            </w:r>
          </w:p>
          <w:p w:rsidR="009552E7" w:rsidRDefault="009552E7" w:rsidP="007354C7">
            <w:pPr>
              <w:pStyle w:val="Default"/>
            </w:pPr>
            <w:r>
              <w:rPr>
                <w:color w:val="00000A"/>
              </w:rPr>
              <w:t>Детям предлагается каждому лично на листочке написать, кого бы из ребят он взял с собой в кругосветное путешествие, зачем они туда поехали, и какие предметы им бы там пригодились.</w:t>
            </w:r>
          </w:p>
        </w:tc>
      </w:tr>
    </w:tbl>
    <w:p w:rsidR="009552E7" w:rsidRDefault="009552E7" w:rsidP="009552E7">
      <w:pPr>
        <w:pStyle w:val="Default"/>
      </w:pPr>
      <w:r>
        <w:rPr>
          <w:sz w:val="28"/>
          <w:szCs w:val="28"/>
        </w:rPr>
        <w:t>Результативность программы обязательно должна быть оценена со стороны детей-участников и педагогов, реализующих программу. Для получения наиболее качественных результатов диагностики в ней должны принять участие 98-100% детей и педагогов.</w:t>
      </w:r>
    </w:p>
    <w:p w:rsidR="009552E7" w:rsidRDefault="009552E7" w:rsidP="009552E7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9552E7" w:rsidRDefault="009552E7" w:rsidP="009552E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Перед началом смены начальник лагерной смены с педагогическим коллективом  и старшая вожатая с отрядом вожатых проводят  методические занятия и консультации, имитационно-ролевые и деловые игры, необходимые для качественной подготовки педагогов  и вожатых к работе с детьми.</w:t>
      </w:r>
    </w:p>
    <w:p w:rsidR="009552E7" w:rsidRPr="009552E7" w:rsidRDefault="009552E7" w:rsidP="009552E7">
      <w:pPr>
        <w:pStyle w:val="Standard"/>
        <w:spacing w:after="0"/>
        <w:jc w:val="both"/>
        <w:rPr>
          <w:b/>
        </w:rPr>
      </w:pPr>
      <w:r w:rsidRPr="009552E7">
        <w:rPr>
          <w:rFonts w:ascii="Times New Roman" w:hAnsi="Times New Roman" w:cs="Times New Roman"/>
          <w:b/>
          <w:sz w:val="28"/>
          <w:szCs w:val="28"/>
        </w:rPr>
        <w:t>Таблица №3 «Необходимый уровень готовности педагогов к реализации программы»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03"/>
        <w:gridCol w:w="3101"/>
      </w:tblGrid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7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15"/>
            </w:tblGrid>
            <w:tr w:rsidR="009552E7" w:rsidTr="007354C7">
              <w:trPr>
                <w:trHeight w:val="107"/>
              </w:trPr>
              <w:tc>
                <w:tcPr>
                  <w:tcW w:w="17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Должен знать</w:t>
                  </w: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подготовить</w:t>
            </w: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26"/>
            </w:tblGrid>
            <w:tr w:rsidR="009552E7" w:rsidTr="007354C7">
              <w:trPr>
                <w:trHeight w:val="661"/>
              </w:trPr>
              <w:tc>
                <w:tcPr>
                  <w:tcW w:w="29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Цели, задачи и механизмы реализации программы, содержание её ключевых событий и особенности их реализации</w:t>
                  </w: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активному участию в событиях программы, вовлекать их в совместную творческую деятельность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Распечатать необходимые материалы для отрядных и общелагерных дел</w:t>
            </w: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26"/>
            </w:tblGrid>
            <w:tr w:rsidR="009552E7" w:rsidTr="007354C7">
              <w:trPr>
                <w:trHeight w:val="799"/>
              </w:trPr>
              <w:tc>
                <w:tcPr>
                  <w:tcW w:w="29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основных нормативно-правовых документов</w:t>
                  </w: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по безопасности жизнедеятельности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встречный отрядный уголок и изготовить «сюрпризки» (небольшие подарки/сувениры, сделанные своими руками)</w:t>
            </w: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инструкций по обеспечению безопасности жизнедеятельности ребёнка</w:t>
            </w:r>
          </w:p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помощь</w:t>
            </w:r>
          </w:p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перечень методов игровой диагностики для ежедневного анализа дня с детьми (Примеры в таблице №2)</w:t>
            </w: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Психофизиологические особенности детей младшего школьного возраста</w:t>
            </w:r>
          </w:p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конструктивный диалог с родителями или законными представителями ребёнка</w:t>
            </w:r>
          </w:p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адаптированные сценарии отрядных дел (с учётом регионального компонента)</w:t>
            </w: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26"/>
            </w:tblGrid>
            <w:tr w:rsidR="009552E7" w:rsidTr="007354C7">
              <w:trPr>
                <w:trHeight w:val="523"/>
              </w:trPr>
              <w:tc>
                <w:tcPr>
                  <w:tcW w:w="29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Логику развития лагерной смены</w:t>
                  </w: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 детьми игры различной направленности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наличие и готовность канцелярских товаров, спортивного и игрового инвентаря</w:t>
            </w: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0"/>
              <w:gridCol w:w="236"/>
            </w:tblGrid>
            <w:tr w:rsidR="009552E7" w:rsidTr="007354C7">
              <w:trPr>
                <w:trHeight w:val="385"/>
              </w:trPr>
              <w:tc>
                <w:tcPr>
                  <w:tcW w:w="26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9552E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Методику коллективно-творческой деятельности по И.П. Иванову</w:t>
                  </w: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2E7" w:rsidTr="007354C7">
              <w:trPr>
                <w:trHeight w:val="247"/>
              </w:trPr>
              <w:tc>
                <w:tcPr>
                  <w:tcW w:w="26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отрядную и общелагерную деятельность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организации и проведения игр</w:t>
            </w:r>
          </w:p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аналитическую работу с детьми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E7" w:rsidTr="007354C7">
        <w:trPr>
          <w:trHeight w:val="500"/>
        </w:trPr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0"/>
              <w:gridCol w:w="236"/>
            </w:tblGrid>
            <w:tr w:rsidR="009552E7" w:rsidTr="007354C7">
              <w:trPr>
                <w:trHeight w:val="661"/>
              </w:trPr>
              <w:tc>
                <w:tcPr>
                  <w:tcW w:w="26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методы и приёмы по активизации деятельности детей к участию в предлагаемой деятельности</w:t>
                  </w:r>
                </w:p>
              </w:tc>
              <w:tc>
                <w:tcPr>
                  <w:tcW w:w="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Адаптировать сценарии дел для своего отряда (с учётом регионального компонента и индивидуальных особенностей детей)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приёмы проведения с детьми анализа дня, дела, ситуации</w:t>
            </w:r>
          </w:p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педагогический анализ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родителями детей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сценарии дел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E7" w:rsidTr="007354C7"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9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26"/>
            </w:tblGrid>
            <w:tr w:rsidR="009552E7" w:rsidTr="007354C7">
              <w:trPr>
                <w:trHeight w:val="523"/>
              </w:trPr>
              <w:tc>
                <w:tcPr>
                  <w:tcW w:w="29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52E7" w:rsidRDefault="009552E7" w:rsidP="007354C7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Особенности работы с государственными символами РФ, символикой лагеря и отряда</w:t>
                  </w:r>
                </w:p>
              </w:tc>
            </w:tr>
          </w:tbl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Default"/>
            </w:pPr>
            <w:r>
              <w:t>Оперативно решать возникающие педагогические ситуации</w:t>
            </w:r>
          </w:p>
          <w:p w:rsidR="009552E7" w:rsidRDefault="009552E7" w:rsidP="007354C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E7" w:rsidRDefault="009552E7" w:rsidP="007354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E7" w:rsidRDefault="009552E7" w:rsidP="009552E7">
      <w:pPr>
        <w:pStyle w:val="Default"/>
        <w:rPr>
          <w:b/>
          <w:bCs/>
          <w:i/>
          <w:iCs/>
          <w:sz w:val="28"/>
          <w:szCs w:val="28"/>
        </w:rPr>
      </w:pPr>
    </w:p>
    <w:p w:rsidR="00DA6971" w:rsidRDefault="00DA6971" w:rsidP="004D0124">
      <w:pPr>
        <w:pStyle w:val="Default"/>
        <w:jc w:val="both"/>
      </w:pPr>
      <w:r>
        <w:rPr>
          <w:b/>
          <w:bCs/>
          <w:iCs/>
          <w:sz w:val="28"/>
          <w:szCs w:val="28"/>
        </w:rPr>
        <w:t>Образовательное направление информационно-методического обеспечения программы:</w:t>
      </w:r>
    </w:p>
    <w:p w:rsidR="00DA6971" w:rsidRDefault="00DA6971" w:rsidP="004D0124">
      <w:pPr>
        <w:pStyle w:val="Default"/>
        <w:spacing w:after="87"/>
        <w:jc w:val="both"/>
      </w:pPr>
      <w:r>
        <w:rPr>
          <w:sz w:val="28"/>
          <w:szCs w:val="28"/>
        </w:rPr>
        <w:t>1. 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 Ответственный за подготовку и проведение установочного педагогического совещания:</w:t>
      </w:r>
    </w:p>
    <w:p w:rsidR="00DA6971" w:rsidRDefault="00DA6971" w:rsidP="004D0124">
      <w:pPr>
        <w:pStyle w:val="Default"/>
        <w:spacing w:after="87"/>
        <w:jc w:val="both"/>
      </w:pPr>
      <w:r>
        <w:rPr>
          <w:sz w:val="28"/>
          <w:szCs w:val="28"/>
        </w:rPr>
        <w:t> Начальник лагерной смены</w:t>
      </w:r>
    </w:p>
    <w:p w:rsidR="00DA6971" w:rsidRDefault="00DA6971" w:rsidP="004D0124">
      <w:pPr>
        <w:pStyle w:val="Default"/>
        <w:spacing w:after="87"/>
        <w:jc w:val="both"/>
      </w:pPr>
      <w:r>
        <w:rPr>
          <w:sz w:val="28"/>
          <w:szCs w:val="28"/>
        </w:rPr>
        <w:t xml:space="preserve">2. 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«сюрпризок» и </w:t>
      </w:r>
      <w:r>
        <w:rPr>
          <w:sz w:val="28"/>
          <w:szCs w:val="28"/>
        </w:rPr>
        <w:lastRenderedPageBreak/>
        <w:t>оформлению отрядных уголков, различные игропрактикумы, огоньки и другие дела и занятия с педагогическим коллективом.</w:t>
      </w:r>
    </w:p>
    <w:p w:rsidR="00DA6971" w:rsidRDefault="00DA6971" w:rsidP="004D0124">
      <w:pPr>
        <w:pStyle w:val="Default"/>
        <w:spacing w:after="87"/>
        <w:jc w:val="both"/>
      </w:pPr>
      <w:r>
        <w:rPr>
          <w:sz w:val="28"/>
          <w:szCs w:val="28"/>
        </w:rPr>
        <w:t>3. Ежедневно на протяжении смены для педагогов и вожатых проходят планёрки по анализу дня, деятельности в дне и планированию предстоящей деятельности.</w:t>
      </w:r>
    </w:p>
    <w:p w:rsidR="00DA6971" w:rsidRDefault="00DA6971" w:rsidP="004D0124">
      <w:pPr>
        <w:pStyle w:val="Default"/>
        <w:spacing w:after="87"/>
        <w:jc w:val="both"/>
      </w:pPr>
      <w:r>
        <w:rPr>
          <w:sz w:val="28"/>
          <w:szCs w:val="28"/>
        </w:rPr>
        <w:t>4. По итогам организационного периода смены происходит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</w:t>
      </w:r>
    </w:p>
    <w:p w:rsidR="00DA6971" w:rsidRDefault="00DA6971" w:rsidP="004D0124">
      <w:pPr>
        <w:pStyle w:val="Default"/>
        <w:spacing w:after="87"/>
        <w:jc w:val="both"/>
      </w:pPr>
      <w:r>
        <w:rPr>
          <w:sz w:val="28"/>
          <w:szCs w:val="28"/>
        </w:rPr>
        <w:t>5. На протяжении смены ведётся сопровождение педагогов и вожатых по реализации программы, проходят консультации и занятия по заявленным темам.</w:t>
      </w:r>
    </w:p>
    <w:p w:rsidR="00DA6971" w:rsidRDefault="00DA6971" w:rsidP="004D0124">
      <w:pPr>
        <w:pStyle w:val="Default"/>
        <w:jc w:val="both"/>
      </w:pPr>
      <w:r>
        <w:rPr>
          <w:sz w:val="28"/>
          <w:szCs w:val="28"/>
        </w:rPr>
        <w:t>6. По итогам реализации смены проходит итоговое совещание с анализом эффективности и результативности программы смены, выстраивание дальнейших перспектив, награждение педагогов и вожатых.</w:t>
      </w:r>
    </w:p>
    <w:p w:rsidR="00DA6971" w:rsidRDefault="00DA6971" w:rsidP="00DA6971">
      <w:pPr>
        <w:pStyle w:val="Default"/>
      </w:pPr>
      <w:r>
        <w:rPr>
          <w:b/>
          <w:bCs/>
          <w:iCs/>
          <w:sz w:val="28"/>
          <w:szCs w:val="28"/>
        </w:rPr>
        <w:t>Информационное направление информационно-методического обеспечения программы:</w:t>
      </w:r>
    </w:p>
    <w:p w:rsidR="00DA6971" w:rsidRDefault="00DA6971" w:rsidP="004D0124">
      <w:pPr>
        <w:pStyle w:val="Default"/>
        <w:spacing w:after="68"/>
        <w:jc w:val="both"/>
      </w:pPr>
      <w:r>
        <w:rPr>
          <w:sz w:val="28"/>
          <w:szCs w:val="28"/>
        </w:rPr>
        <w:t>1. Портфолио программы, включающее утверждённый текст программы, пояснительные записки к сменам, сценарии или план-конспекты ключевых дел смен, систему диагностики.</w:t>
      </w:r>
    </w:p>
    <w:p w:rsidR="00DA6971" w:rsidRDefault="00DA6971" w:rsidP="004D0124">
      <w:pPr>
        <w:pStyle w:val="Default"/>
        <w:spacing w:after="68"/>
        <w:jc w:val="both"/>
      </w:pPr>
      <w:r>
        <w:rPr>
          <w:sz w:val="28"/>
          <w:szCs w:val="28"/>
        </w:rPr>
        <w:t>2. Материалы установочного и итогового педагогических совещаний, памятки и дидактические материалы к реализуемым делам смены на уровне отряда и на уровне лагеря.</w:t>
      </w:r>
    </w:p>
    <w:p w:rsidR="00DA6971" w:rsidRDefault="00DA6971" w:rsidP="004D0124">
      <w:pPr>
        <w:pStyle w:val="Default"/>
        <w:spacing w:after="68"/>
        <w:jc w:val="both"/>
      </w:pPr>
      <w:r>
        <w:rPr>
          <w:sz w:val="28"/>
          <w:szCs w:val="28"/>
        </w:rPr>
        <w:t>3. Информационные стенды для детей и педагогов с основной информацией по смене.</w:t>
      </w:r>
    </w:p>
    <w:p w:rsidR="00DA6971" w:rsidRDefault="00DA6971" w:rsidP="004D01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Электронная методическая библиотека программы с необходимыми материалами и литературой и быстрым доступом для поиска и скачивания.</w:t>
      </w:r>
    </w:p>
    <w:p w:rsidR="00DA6971" w:rsidRDefault="00DA6971" w:rsidP="00DA69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реализации программы лагерь  оснащен следующим образом:</w:t>
      </w:r>
    </w:p>
    <w:p w:rsidR="004D0124" w:rsidRDefault="004D0124" w:rsidP="00DA6971">
      <w:pPr>
        <w:pStyle w:val="Default"/>
        <w:jc w:val="right"/>
      </w:pPr>
    </w:p>
    <w:p w:rsidR="00DA6971" w:rsidRDefault="00DA6971" w:rsidP="00DA697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№4 «Ресурсное обеспечение»</w:t>
      </w:r>
    </w:p>
    <w:p w:rsidR="004D0124" w:rsidRDefault="004D0124" w:rsidP="00DA6971">
      <w:pPr>
        <w:pStyle w:val="Default"/>
        <w:jc w:val="right"/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4688"/>
      </w:tblGrid>
      <w:tr w:rsidR="00DA6971" w:rsidTr="00D01836">
        <w:trPr>
          <w:trHeight w:val="840"/>
        </w:trPr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71" w:rsidRDefault="00DA6971" w:rsidP="00D01836">
            <w:pPr>
              <w:pStyle w:val="Default"/>
            </w:pPr>
            <w:r>
              <w:t>Помещения, площадки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71" w:rsidRDefault="00DA6971" w:rsidP="00D01836">
            <w:pPr>
              <w:pStyle w:val="Default"/>
            </w:pPr>
            <w:r>
              <w:t>Отрядные кабинеты с  размещением и оформлением отрядных уголков и стендов</w:t>
            </w:r>
          </w:p>
          <w:p w:rsidR="00DA6971" w:rsidRDefault="00DA6971" w:rsidP="00D01836">
            <w:pPr>
              <w:pStyle w:val="Default"/>
            </w:pPr>
            <w:r>
              <w:t>Помещения для общелагерных дел - актовый и спортивный залы</w:t>
            </w:r>
          </w:p>
          <w:p w:rsidR="00DA6971" w:rsidRDefault="00DA6971" w:rsidP="00D01836">
            <w:pPr>
              <w:pStyle w:val="Default"/>
            </w:pPr>
            <w:r>
              <w:t>открытые площадки для проведения отрядных дел- школьный двор</w:t>
            </w:r>
          </w:p>
          <w:p w:rsidR="00DA6971" w:rsidRDefault="00DA6971" w:rsidP="00D01836">
            <w:pPr>
              <w:pStyle w:val="Default"/>
            </w:pPr>
            <w:r>
              <w:t>открытые площадки с возможностью проведения общелагерных дел –спортивная площадка , школьный двор</w:t>
            </w:r>
          </w:p>
          <w:p w:rsidR="00DA6971" w:rsidRDefault="00DA6971" w:rsidP="00D01836">
            <w:pPr>
              <w:pStyle w:val="Default"/>
            </w:pPr>
            <w:r>
              <w:t>помещения и площадки для дополнительных возможностей и индивидуальных запросов ребёнка -библиотека, кабинет психолога, творческая мастерская.</w:t>
            </w:r>
          </w:p>
          <w:tbl>
            <w:tblPr>
              <w:tblW w:w="447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1"/>
            </w:tblGrid>
            <w:tr w:rsidR="00DA6971" w:rsidTr="00D01836">
              <w:trPr>
                <w:trHeight w:val="385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вожатская и  кабинет для проведения педагогических совещаний, сборов,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размещения актуальной информации и плана на день для вожатых и воспитателей</w:t>
                  </w:r>
                </w:p>
              </w:tc>
            </w:tr>
            <w:tr w:rsidR="00DA6971" w:rsidTr="00D01836">
              <w:trPr>
                <w:trHeight w:val="109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столовая  со всем необходимым оборудованием</w:t>
                  </w:r>
                </w:p>
              </w:tc>
            </w:tr>
            <w:tr w:rsidR="00DA6971" w:rsidTr="00D01836">
              <w:trPr>
                <w:trHeight w:val="109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помещения для личной гигиены (туалеты)</w:t>
                  </w:r>
                </w:p>
              </w:tc>
            </w:tr>
            <w:tr w:rsidR="00DA6971" w:rsidTr="00D01836">
              <w:trPr>
                <w:trHeight w:val="247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медицинский пункт, 2 изолятора</w:t>
                  </w:r>
                </w:p>
              </w:tc>
            </w:tr>
          </w:tbl>
          <w:p w:rsidR="00DA6971" w:rsidRDefault="00DA6971" w:rsidP="00D01836">
            <w:pPr>
              <w:pStyle w:val="Default"/>
            </w:pPr>
          </w:p>
        </w:tc>
      </w:tr>
      <w:tr w:rsidR="00DA6971" w:rsidTr="00D01836"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71" w:rsidRDefault="00DA6971" w:rsidP="00D01836">
            <w:pPr>
              <w:pStyle w:val="Default"/>
            </w:pPr>
            <w:r>
              <w:lastRenderedPageBreak/>
              <w:t>Оборудование и инвентарь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7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1"/>
            </w:tblGrid>
            <w:tr w:rsidR="00DA6971" w:rsidTr="00D01836">
              <w:trPr>
                <w:trHeight w:val="385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E459F2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аппаратура для общ</w:t>
                  </w:r>
                  <w:r w:rsidR="00DA69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елагерных и отрядных мероприятий: колонки, микрофоны, стойки для микрофонов, проекторы и экраны, рабочие ноутбуки, флагшток для поднятия флага РФ</w:t>
                  </w:r>
                </w:p>
              </w:tc>
            </w:tr>
            <w:tr w:rsidR="00DA6971" w:rsidTr="00D01836">
              <w:trPr>
                <w:trHeight w:val="109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столы/парты, стулья, скамейки/банкетки</w:t>
                  </w:r>
                </w:p>
              </w:tc>
            </w:tr>
            <w:tr w:rsidR="00DA6971" w:rsidTr="00D01836">
              <w:trPr>
                <w:trHeight w:val="247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спортивный и игровой инвентарь, канцелярские принадлежности на каждый отряд</w:t>
                  </w:r>
                </w:p>
              </w:tc>
            </w:tr>
            <w:tr w:rsidR="00DA6971" w:rsidTr="00D01836">
              <w:trPr>
                <w:trHeight w:val="109"/>
              </w:trPr>
              <w:tc>
                <w:tcPr>
                  <w:tcW w:w="44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971" w:rsidRDefault="00DA6971" w:rsidP="00D01836">
                  <w:pPr>
                    <w:pStyle w:val="Standard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аппаратура для работы педагогов: рабочие компьютеры, принтеры,</w:t>
                  </w:r>
                </w:p>
              </w:tc>
            </w:tr>
          </w:tbl>
          <w:p w:rsidR="00DA6971" w:rsidRDefault="00DA6971" w:rsidP="00D01836">
            <w:pPr>
              <w:pStyle w:val="Default"/>
            </w:pPr>
          </w:p>
        </w:tc>
      </w:tr>
      <w:tr w:rsidR="00DA6971" w:rsidTr="00D01836"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71" w:rsidRDefault="00DA6971" w:rsidP="00D01836">
            <w:pPr>
              <w:pStyle w:val="Default"/>
            </w:pPr>
            <w:r>
              <w:t>Другое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71" w:rsidRDefault="00DA6971" w:rsidP="00D01836">
            <w:pPr>
              <w:pStyle w:val="Default"/>
            </w:pPr>
            <w:r>
              <w:t>при необходимости – костюмы, декорации</w:t>
            </w:r>
          </w:p>
        </w:tc>
      </w:tr>
    </w:tbl>
    <w:p w:rsidR="009552E7" w:rsidRDefault="009552E7" w:rsidP="009552E7">
      <w:pPr>
        <w:pStyle w:val="Default"/>
        <w:rPr>
          <w:b/>
          <w:bCs/>
          <w:iCs/>
          <w:sz w:val="28"/>
          <w:szCs w:val="28"/>
        </w:rPr>
      </w:pPr>
    </w:p>
    <w:p w:rsidR="009552E7" w:rsidRDefault="009552E7" w:rsidP="001D7CA6">
      <w:pPr>
        <w:jc w:val="both"/>
        <w:rPr>
          <w:sz w:val="28"/>
          <w:szCs w:val="28"/>
        </w:rPr>
      </w:pPr>
    </w:p>
    <w:p w:rsidR="001D7CA6" w:rsidRDefault="001D7CA6" w:rsidP="001D7CA6">
      <w:pPr>
        <w:jc w:val="both"/>
        <w:rPr>
          <w:sz w:val="28"/>
          <w:szCs w:val="28"/>
        </w:rPr>
      </w:pPr>
    </w:p>
    <w:p w:rsidR="001D7CA6" w:rsidRDefault="001D7CA6" w:rsidP="001D7CA6">
      <w:pPr>
        <w:jc w:val="both"/>
        <w:rPr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24" w:rsidRDefault="004D0124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B" w:rsidRDefault="00756C2B" w:rsidP="00756C2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4D0124" w:rsidRDefault="004D0124" w:rsidP="00756C2B">
      <w:pPr>
        <w:pStyle w:val="Default"/>
      </w:pP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1. Аракелян Ю.А. «Смена маленького роста»: сборник информационно-методических материалов в помощь воспитателю детского лагеря, работающему с детьми 6-11 лет / Ю.А. Аракелян, А.А. Зарипова, С.И. Кравцова, О.В. Шевердина. ФГБОУ ВДЦ «Орлёнок», 2015. – 80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2. Багапова Л.Д. «Мгновения отличного настроения»: методический сборник игр и упражнений для отрядного педагога / Л.Д. Багапова, А.ПА. Сайфина, Н.А. Сакович. ФГБОУ ВДЦ «Орлёнок», 2020. – 40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3. 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– 80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4. Васильковская Н.И. «Создай команду!»: методическое пособие / Н.И. Васильковская, А.А. Сайфина, Л.Р. Уварова, Ю.С. Шатрова. ФГБОУ ВДЦ «Орлёнок», 2020. – 80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5. Зубахин А.А. «Откроет целый мир вожатый»: книга отрядного вожатого «Орлёнка» / А.А. Зубахин, А.В. Яблокова. ФГБОУ ВДЦ «Орлёнок», 2015. – 336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6. Зубахин А.А. «Равнение на флаг!»: сборник методических материалов из опыта работы ВДЦ «Орлёнок» по работе с государственными символами Российской Федерации и символами «Орлёнка»/ А.А. Зубахин, Т.Л. Хацкевич. Издание 1-е, переработанное. ФГБОУ ВДЦ «Орлёнок», 2012. – 112 с. ил.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7. Иванченко И.В. «Как рождается микрогруппа?»: методическое пособие Издание 2-е, переработанное и дополненное. ФГБОУ ВДЦ «Орлёнок», 2020. – 80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8. 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«Орлёнок», 2015. – 108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9. Ковалёва А.Г. «Педагогика «Орлёнка» в терминах и понятиях»: уч. пособие-словарь / А.Г. Ковалёва, Е.И. Бойко, С.И. Панченко, И.В. Романец, А.М. Кузнецова. – М: Собеседник, 2005. – 192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10. Можейко О.В. «Организация аналитической работы с детьми в отряде»: методическое пособие. ФГБОУ ВДЦ «Орлёнок», 2017. – 44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11. Можейко О.В. «Педагогическая диагностика в отрядной работе»: методическое пособие. ФГБОУ ВДЦ «Орлёнок», 2017. – 56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12. Можейко О.В. «Сто незаданных вопросов»: сборник информационно-методических материалов в помощь отрядному воспитателю «Орлёнка». Издание 2-е, переработанное. ФГБОУ ВДЦ «Орлёнок», 2018. – 108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13. Панченко С.И. «День за днём в жизни вожатого». – М.: Издательский дом «Народное образование», 2008. – 354 с.</w:t>
      </w:r>
    </w:p>
    <w:p w:rsidR="00756C2B" w:rsidRDefault="00756C2B" w:rsidP="004D0124">
      <w:pPr>
        <w:pStyle w:val="Default"/>
        <w:jc w:val="both"/>
      </w:pPr>
      <w:r>
        <w:rPr>
          <w:sz w:val="28"/>
          <w:szCs w:val="28"/>
        </w:rPr>
        <w:t>14. Столярова В.В. «Развитие детской активности и инициативы»: методическое пособие. ФГБОУ ВДЦ «Орлёнок», 2015. – 80 с.</w:t>
      </w:r>
    </w:p>
    <w:p w:rsidR="00756C2B" w:rsidRDefault="00756C2B" w:rsidP="004D01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F4" w:rsidRDefault="009D2FF6" w:rsidP="009D2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394160" w:rsidRPr="001D7CA6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E6434D" w:rsidRDefault="00394160" w:rsidP="001D7C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D7CA6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Pr="001D7CA6">
        <w:rPr>
          <w:rFonts w:ascii="Times New Roman" w:hAnsi="Times New Roman" w:cs="Times New Roman"/>
          <w:b/>
          <w:sz w:val="28"/>
          <w:szCs w:val="28"/>
        </w:rPr>
        <w:br/>
        <w:t xml:space="preserve"> ЛАГЕРЯ </w:t>
      </w:r>
      <w:r w:rsidR="009D2FF6">
        <w:rPr>
          <w:rFonts w:ascii="Times New Roman" w:hAnsi="Times New Roman" w:cs="Times New Roman"/>
          <w:b/>
          <w:sz w:val="28"/>
          <w:szCs w:val="28"/>
        </w:rPr>
        <w:t>с дневным пребыванием детей и подростков</w:t>
      </w:r>
      <w:r w:rsidR="00E6434D" w:rsidRPr="001D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34D" w:rsidRPr="005F1FC2">
        <w:rPr>
          <w:rFonts w:ascii="Times New Roman" w:hAnsi="Times New Roman" w:cs="Times New Roman"/>
          <w:b/>
          <w:caps/>
          <w:sz w:val="28"/>
          <w:szCs w:val="28"/>
        </w:rPr>
        <w:t>«Солнышко»</w:t>
      </w:r>
    </w:p>
    <w:p w:rsidR="006508B7" w:rsidRPr="005F1FC2" w:rsidRDefault="006508B7" w:rsidP="001D7C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="009D2FF6">
        <w:rPr>
          <w:rFonts w:ascii="Times New Roman" w:hAnsi="Times New Roman" w:cs="Times New Roman"/>
          <w:b/>
          <w:caps/>
          <w:sz w:val="28"/>
          <w:szCs w:val="28"/>
        </w:rPr>
        <w:t xml:space="preserve"> моу сош №2 </w:t>
      </w:r>
    </w:p>
    <w:p w:rsidR="00394160" w:rsidRPr="001D7CA6" w:rsidRDefault="00394160" w:rsidP="001D7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A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434D" w:rsidRPr="001D7CA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D7CA6">
        <w:rPr>
          <w:rFonts w:ascii="Times New Roman" w:hAnsi="Times New Roman" w:cs="Times New Roman"/>
          <w:b/>
          <w:sz w:val="28"/>
          <w:szCs w:val="28"/>
        </w:rPr>
        <w:t>смену 202</w:t>
      </w:r>
      <w:r w:rsidR="000E357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D7CA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7"/>
        <w:tblW w:w="9338" w:type="dxa"/>
        <w:tblInd w:w="-147" w:type="dxa"/>
        <w:tblLook w:val="04A0" w:firstRow="1" w:lastRow="0" w:firstColumn="1" w:lastColumn="0" w:noHBand="0" w:noVBand="1"/>
      </w:tblPr>
      <w:tblGrid>
        <w:gridCol w:w="540"/>
        <w:gridCol w:w="3840"/>
        <w:gridCol w:w="1790"/>
        <w:gridCol w:w="1846"/>
        <w:gridCol w:w="1322"/>
      </w:tblGrid>
      <w:tr w:rsidR="001D7CA6" w:rsidRPr="006508B7" w:rsidTr="0078538F">
        <w:tc>
          <w:tcPr>
            <w:tcW w:w="540" w:type="dxa"/>
            <w:vMerge w:val="restart"/>
          </w:tcPr>
          <w:p w:rsidR="00394160" w:rsidRPr="006508B7" w:rsidRDefault="00394160" w:rsidP="003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40" w:type="dxa"/>
            <w:vMerge w:val="restart"/>
          </w:tcPr>
          <w:p w:rsidR="00394160" w:rsidRPr="006508B7" w:rsidRDefault="00394160" w:rsidP="003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81" w:type="dxa"/>
            <w:vMerge w:val="restart"/>
          </w:tcPr>
          <w:p w:rsidR="00394160" w:rsidRPr="006508B7" w:rsidRDefault="00394160" w:rsidP="00ED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B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77" w:type="dxa"/>
            <w:gridSpan w:val="2"/>
          </w:tcPr>
          <w:p w:rsidR="00394160" w:rsidRPr="006508B7" w:rsidRDefault="00394160" w:rsidP="00ED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B7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D7CA6" w:rsidRPr="006508B7" w:rsidTr="0078538F">
        <w:tc>
          <w:tcPr>
            <w:tcW w:w="540" w:type="dxa"/>
            <w:vMerge/>
          </w:tcPr>
          <w:p w:rsidR="00394160" w:rsidRPr="006508B7" w:rsidRDefault="00394160" w:rsidP="00394160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</w:tcPr>
          <w:p w:rsidR="00394160" w:rsidRPr="006508B7" w:rsidRDefault="00394160" w:rsidP="00394160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394160" w:rsidRPr="006508B7" w:rsidRDefault="00394160" w:rsidP="00394160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394160" w:rsidRPr="006508B7" w:rsidRDefault="00ED597B" w:rsidP="00ED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B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394160" w:rsidRPr="006508B7">
              <w:rPr>
                <w:rFonts w:ascii="Times New Roman" w:hAnsi="Times New Roman" w:cs="Times New Roman"/>
                <w:sz w:val="24"/>
                <w:szCs w:val="24"/>
              </w:rPr>
              <w:t>ероссийский/</w:t>
            </w:r>
            <w:r w:rsidR="00394160" w:rsidRPr="006508B7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</w:t>
            </w:r>
            <w:r w:rsidR="00394160" w:rsidRPr="006508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1" w:type="dxa"/>
          </w:tcPr>
          <w:p w:rsidR="00394160" w:rsidRPr="006508B7" w:rsidRDefault="00394160" w:rsidP="003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B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6508B7">
              <w:rPr>
                <w:rFonts w:ascii="Times New Roman" w:hAnsi="Times New Roman" w:cs="Times New Roman"/>
                <w:sz w:val="24"/>
                <w:szCs w:val="24"/>
              </w:rPr>
              <w:br/>
              <w:t>лагерь</w:t>
            </w:r>
          </w:p>
        </w:tc>
      </w:tr>
      <w:tr w:rsidR="00A407A5" w:rsidRPr="00202E69" w:rsidTr="001B1E3E">
        <w:tc>
          <w:tcPr>
            <w:tcW w:w="9338" w:type="dxa"/>
            <w:gridSpan w:val="5"/>
          </w:tcPr>
          <w:p w:rsidR="00A407A5" w:rsidRPr="00202E69" w:rsidRDefault="00A407A5" w:rsidP="00A407A5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Инвариативная часть</w:t>
            </w:r>
          </w:p>
        </w:tc>
      </w:tr>
      <w:tr w:rsidR="00A407A5" w:rsidRPr="00202E69" w:rsidTr="001B1E3E">
        <w:tc>
          <w:tcPr>
            <w:tcW w:w="9338" w:type="dxa"/>
            <w:gridSpan w:val="5"/>
          </w:tcPr>
          <w:p w:rsidR="00A407A5" w:rsidRPr="00202E69" w:rsidRDefault="00A407A5" w:rsidP="00A407A5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Модуль «Будущее России»</w:t>
            </w:r>
            <w:r w:rsidR="00F56B5C" w:rsidRPr="0020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«Ключевые мероприятия детского лагеря»</w:t>
            </w:r>
          </w:p>
        </w:tc>
      </w:tr>
      <w:tr w:rsidR="001D7CA6" w:rsidRPr="00202E69" w:rsidTr="0078538F">
        <w:tc>
          <w:tcPr>
            <w:tcW w:w="540" w:type="dxa"/>
          </w:tcPr>
          <w:p w:rsidR="00F56B5C" w:rsidRPr="00BE0B7B" w:rsidRDefault="00F56B5C" w:rsidP="00BE0B7B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F56B5C" w:rsidRPr="00202E69" w:rsidRDefault="00F56B5C" w:rsidP="00646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 церемония подъема Государственного</w:t>
            </w:r>
            <w:r w:rsidR="00646D08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флага Российской Федерации,</w:t>
            </w:r>
            <w:r w:rsidR="00646D08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гимна Российской</w:t>
            </w:r>
            <w:r w:rsidR="00646D08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81" w:type="dxa"/>
          </w:tcPr>
          <w:p w:rsidR="00F56B5C" w:rsidRPr="00202E69" w:rsidRDefault="004F06A7" w:rsidP="000B2562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1846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1D7CA6" w:rsidRPr="00202E69" w:rsidTr="0078538F">
        <w:tc>
          <w:tcPr>
            <w:tcW w:w="540" w:type="dxa"/>
          </w:tcPr>
          <w:p w:rsidR="00F56B5C" w:rsidRPr="00BE0B7B" w:rsidRDefault="00F56B5C" w:rsidP="00BE0B7B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F56B5C" w:rsidRPr="00202E69" w:rsidRDefault="00F56B5C" w:rsidP="00646D08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 открытию</w:t>
            </w:r>
            <w:r w:rsidR="00646D08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лагерной смены</w:t>
            </w:r>
          </w:p>
        </w:tc>
        <w:tc>
          <w:tcPr>
            <w:tcW w:w="1681" w:type="dxa"/>
          </w:tcPr>
          <w:p w:rsidR="00F56B5C" w:rsidRPr="00202E69" w:rsidRDefault="00F56B5C" w:rsidP="000B2562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1D7CA6" w:rsidRPr="00202E69" w:rsidTr="0078538F">
        <w:tc>
          <w:tcPr>
            <w:tcW w:w="540" w:type="dxa"/>
          </w:tcPr>
          <w:p w:rsidR="00F56B5C" w:rsidRPr="00BE0B7B" w:rsidRDefault="00F56B5C" w:rsidP="00BE0B7B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F56B5C" w:rsidRPr="00202E69" w:rsidRDefault="00F56B5C" w:rsidP="00E6434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мероприятие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«Здравствуй, лагерь!» — посвященное «Дню защиты детей»</w:t>
            </w:r>
            <w:r w:rsidR="000B0513"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0513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единым</w:t>
            </w:r>
            <w:r w:rsidR="00E6434D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13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методическим рекомендациям и материалам)</w:t>
            </w:r>
          </w:p>
        </w:tc>
        <w:tc>
          <w:tcPr>
            <w:tcW w:w="1681" w:type="dxa"/>
          </w:tcPr>
          <w:p w:rsidR="00F56B5C" w:rsidRPr="00202E69" w:rsidRDefault="00F56B5C" w:rsidP="000B2562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E6434D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1D7CA6" w:rsidRPr="00202E69" w:rsidTr="0078538F">
        <w:tc>
          <w:tcPr>
            <w:tcW w:w="540" w:type="dxa"/>
          </w:tcPr>
          <w:p w:rsidR="00F56B5C" w:rsidRPr="00BE0B7B" w:rsidRDefault="00F56B5C" w:rsidP="00BE0B7B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час «Играю я – играют друзья»</w:t>
            </w:r>
            <w:r w:rsidR="00E6434D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 на сплочение команды)</w:t>
            </w:r>
          </w:p>
        </w:tc>
        <w:tc>
          <w:tcPr>
            <w:tcW w:w="1681" w:type="dxa"/>
          </w:tcPr>
          <w:p w:rsidR="00F56B5C" w:rsidRPr="00202E69" w:rsidRDefault="00F56B5C" w:rsidP="000B2562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E6434D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F56B5C" w:rsidRPr="00202E69" w:rsidRDefault="00F56B5C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BE0B7B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Коллективно-творческая игра «КЛАССики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F56B5C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русского языка (по единым федеральным методическим рекомендациям и материалам 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народных сказок</w:t>
            </w:r>
          </w:p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«Там, на неведомых дорожках»</w:t>
            </w:r>
          </w:p>
        </w:tc>
        <w:tc>
          <w:tcPr>
            <w:tcW w:w="1681" w:type="dxa"/>
          </w:tcPr>
          <w:p w:rsidR="002120F6" w:rsidRPr="00202E69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настольных игр «Играем, общаемся, мыслим»</w:t>
            </w:r>
          </w:p>
        </w:tc>
        <w:tc>
          <w:tcPr>
            <w:tcW w:w="1681" w:type="dxa"/>
          </w:tcPr>
          <w:p w:rsidR="002120F6" w:rsidRPr="00202E69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0E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дворик»</w:t>
            </w:r>
          </w:p>
        </w:tc>
        <w:tc>
          <w:tcPr>
            <w:tcW w:w="1681" w:type="dxa"/>
          </w:tcPr>
          <w:p w:rsidR="002120F6" w:rsidRPr="00202E69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0B2562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РДДМ «Движение Первых» (популяризация)</w:t>
            </w:r>
          </w:p>
        </w:tc>
        <w:tc>
          <w:tcPr>
            <w:tcW w:w="1681" w:type="dxa"/>
          </w:tcPr>
          <w:p w:rsidR="002120F6" w:rsidRPr="00202E69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День России (по единым</w:t>
            </w:r>
          </w:p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федеральным методическим рекомендациям и материалам)</w:t>
            </w:r>
          </w:p>
        </w:tc>
        <w:tc>
          <w:tcPr>
            <w:tcW w:w="1681" w:type="dxa"/>
          </w:tcPr>
          <w:p w:rsidR="002120F6" w:rsidRPr="00202E69" w:rsidRDefault="00894125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B020B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Познавательный час -викторина «Родной мой край!»</w:t>
            </w:r>
          </w:p>
        </w:tc>
        <w:tc>
          <w:tcPr>
            <w:tcW w:w="1681" w:type="dxa"/>
          </w:tcPr>
          <w:p w:rsidR="002120F6" w:rsidRPr="00202E69" w:rsidRDefault="00894125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B020B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флешмоб «В ритмах детства»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B020B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«Подарок своей семье»</w:t>
            </w:r>
          </w:p>
        </w:tc>
        <w:tc>
          <w:tcPr>
            <w:tcW w:w="1681" w:type="dxa"/>
          </w:tcPr>
          <w:p w:rsidR="002120F6" w:rsidRPr="00202E69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6C349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Просветительский проект «Без срока давности»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Памяти </w:t>
            </w:r>
          </w:p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681" w:type="dxa"/>
          </w:tcPr>
          <w:p w:rsidR="002120F6" w:rsidRPr="00202E69" w:rsidRDefault="004F06A7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17.06.2025</w:t>
            </w:r>
          </w:p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6C349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9552E7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народного творчества «Город мастеров»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6C349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78538F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78538F" w:rsidRDefault="009552E7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«Умелые ручки»  </w:t>
            </w:r>
          </w:p>
        </w:tc>
        <w:tc>
          <w:tcPr>
            <w:tcW w:w="1681" w:type="dxa"/>
          </w:tcPr>
          <w:p w:rsidR="002120F6" w:rsidRPr="0078538F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120F6" w:rsidRPr="0078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78538F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78538F" w:rsidRDefault="002120F6" w:rsidP="002120F6">
            <w:r w:rsidRPr="0078538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 школьный дендрарий «Кладовая природы»</w:t>
            </w:r>
          </w:p>
        </w:tc>
        <w:tc>
          <w:tcPr>
            <w:tcW w:w="1681" w:type="dxa"/>
          </w:tcPr>
          <w:p w:rsidR="002120F6" w:rsidRPr="00202E69" w:rsidRDefault="004F06A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6C349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началу ВОВ «Свеча памяти»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6C349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 закрытию лагерной смены.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F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6C349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1B1E3E">
        <w:tc>
          <w:tcPr>
            <w:tcW w:w="9338" w:type="dxa"/>
            <w:gridSpan w:val="5"/>
          </w:tcPr>
          <w:p w:rsidR="002120F6" w:rsidRPr="00202E69" w:rsidRDefault="002120F6" w:rsidP="002120F6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Модуль «Отрядная работа» «Коллективно-творческое дело (КТД)»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Итоги дня «Время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впечатлений»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Операция «Уют» (оформление отрядного уголка)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0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F0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78538F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78538F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8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78538F">
              <w:rPr>
                <w:rFonts w:ascii="Times New Roman" w:hAnsi="Times New Roman" w:cs="Times New Roman"/>
                <w:sz w:val="24"/>
                <w:szCs w:val="24"/>
              </w:rPr>
              <w:br/>
              <w:t>«Безопасность в моей жизни»</w:t>
            </w:r>
          </w:p>
        </w:tc>
        <w:tc>
          <w:tcPr>
            <w:tcW w:w="1681" w:type="dxa"/>
          </w:tcPr>
          <w:p w:rsidR="002120F6" w:rsidRPr="0078538F" w:rsidRDefault="0078538F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0F6" w:rsidRPr="0078538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1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78538F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78538F" w:rsidRDefault="002120F6" w:rsidP="002120F6">
            <w:r w:rsidRPr="0078538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9552E7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E7"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681" w:type="dxa"/>
          </w:tcPr>
          <w:p w:rsidR="002120F6" w:rsidRPr="00202E69" w:rsidRDefault="00014311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20F6"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Развлекательно –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познавательная программа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«Эврика»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1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«Мой любимый сказочный герой»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1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Трудовой десант «Поможем книгам» (подклеивание книг школьной библиотеки)</w:t>
            </w:r>
          </w:p>
        </w:tc>
        <w:tc>
          <w:tcPr>
            <w:tcW w:w="1681" w:type="dxa"/>
          </w:tcPr>
          <w:p w:rsidR="002120F6" w:rsidRPr="00202E69" w:rsidRDefault="00014311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120F6"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Квест- игра «Собираем добро»</w:t>
            </w:r>
          </w:p>
        </w:tc>
        <w:tc>
          <w:tcPr>
            <w:tcW w:w="1681" w:type="dxa"/>
          </w:tcPr>
          <w:p w:rsidR="002120F6" w:rsidRPr="00202E69" w:rsidRDefault="00665287" w:rsidP="0089412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20F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КТД «Мы вместе», посвященное дню России.</w:t>
            </w:r>
          </w:p>
        </w:tc>
        <w:tc>
          <w:tcPr>
            <w:tcW w:w="1681" w:type="dxa"/>
          </w:tcPr>
          <w:p w:rsidR="002120F6" w:rsidRPr="00202E69" w:rsidRDefault="00665287" w:rsidP="0089412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2120F6" w:rsidRPr="001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познавательный час «Мир науки вокруг нас»</w:t>
            </w:r>
          </w:p>
        </w:tc>
        <w:tc>
          <w:tcPr>
            <w:tcW w:w="1681" w:type="dxa"/>
          </w:tcPr>
          <w:p w:rsidR="002120F6" w:rsidRPr="00202E69" w:rsidRDefault="0066528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20F6"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«Твори добро на всей планете»</w:t>
            </w:r>
          </w:p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120F6" w:rsidRPr="00202E69" w:rsidRDefault="0066528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75D2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Экран настроения 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закрытию смены (разучивание слов и ролей)</w:t>
            </w:r>
          </w:p>
        </w:tc>
        <w:tc>
          <w:tcPr>
            <w:tcW w:w="1681" w:type="dxa"/>
          </w:tcPr>
          <w:p w:rsidR="002120F6" w:rsidRPr="00202E69" w:rsidRDefault="00665287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  <w:r w:rsidR="0021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232B6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1B1E3E">
        <w:tc>
          <w:tcPr>
            <w:tcW w:w="9338" w:type="dxa"/>
            <w:gridSpan w:val="5"/>
          </w:tcPr>
          <w:p w:rsidR="002120F6" w:rsidRPr="00BE0B7B" w:rsidRDefault="002120F6" w:rsidP="002120F6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Модуль «Самоуправление»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в лагере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дежурство по отряду и столовой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«БУНТ»-большая уборка нашей территории</w:t>
            </w:r>
            <w:r w:rsidR="009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552E7" w:rsidRPr="0095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«Мешочков добра»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1B1E3E">
        <w:tc>
          <w:tcPr>
            <w:tcW w:w="9338" w:type="dxa"/>
            <w:gridSpan w:val="5"/>
          </w:tcPr>
          <w:p w:rsidR="002120F6" w:rsidRPr="00BE0B7B" w:rsidRDefault="002120F6" w:rsidP="002120F6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Модуль «Дополнительное образование»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5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ладошки»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5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«Самоделкин»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5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9D6142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«3-Д ручка</w:t>
            </w:r>
            <w:r w:rsidR="002120F6"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5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1B1E3E">
        <w:tc>
          <w:tcPr>
            <w:tcW w:w="9338" w:type="dxa"/>
            <w:gridSpan w:val="5"/>
          </w:tcPr>
          <w:p w:rsidR="002120F6" w:rsidRPr="00BE0B7B" w:rsidRDefault="002120F6" w:rsidP="002120F6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Модуль «Здоровый образ жизни»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6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Тематические минутки здоровья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6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6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воздухе/спортивном зале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9552E7" w:rsidRPr="00202E69" w:rsidTr="0078538F">
        <w:tc>
          <w:tcPr>
            <w:tcW w:w="540" w:type="dxa"/>
          </w:tcPr>
          <w:p w:rsidR="009552E7" w:rsidRPr="00BE0B7B" w:rsidRDefault="009552E7" w:rsidP="002120F6">
            <w:pPr>
              <w:pStyle w:val="aa"/>
              <w:numPr>
                <w:ilvl w:val="0"/>
                <w:numId w:val="6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552E7" w:rsidRPr="00202E69" w:rsidRDefault="009552E7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E7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«ФизкультУРА!»</w:t>
            </w:r>
          </w:p>
        </w:tc>
        <w:tc>
          <w:tcPr>
            <w:tcW w:w="1681" w:type="dxa"/>
          </w:tcPr>
          <w:p w:rsidR="009552E7" w:rsidRPr="00202E69" w:rsidRDefault="0078538F" w:rsidP="0089412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2E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552E7" w:rsidRPr="00202E69" w:rsidRDefault="009552E7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9552E7" w:rsidRPr="001F7F50" w:rsidRDefault="009552E7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6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 спортивные часы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6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 беседа, направленная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1F7F5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1B1E3E">
        <w:tc>
          <w:tcPr>
            <w:tcW w:w="9338" w:type="dxa"/>
            <w:gridSpan w:val="5"/>
          </w:tcPr>
          <w:p w:rsidR="002120F6" w:rsidRPr="00BE0B7B" w:rsidRDefault="002120F6" w:rsidP="002120F6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6.Модуль «Организация предметно – эстетической среды»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7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Операция «Уют»– оформление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уголка лагеря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7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Оформление «Летописи лагерной смены»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7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 </w:t>
            </w:r>
          </w:p>
        </w:tc>
        <w:tc>
          <w:tcPr>
            <w:tcW w:w="168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9552E7" w:rsidRPr="00202E69" w:rsidTr="0078538F">
        <w:tc>
          <w:tcPr>
            <w:tcW w:w="540" w:type="dxa"/>
          </w:tcPr>
          <w:p w:rsidR="009552E7" w:rsidRPr="00BE0B7B" w:rsidRDefault="009552E7" w:rsidP="002120F6">
            <w:pPr>
              <w:pStyle w:val="aa"/>
              <w:numPr>
                <w:ilvl w:val="0"/>
                <w:numId w:val="7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552E7" w:rsidRPr="00202E69" w:rsidRDefault="009552E7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 школьный дендрарий «Кладовая природы». </w:t>
            </w:r>
            <w:r w:rsidRPr="009552E7">
              <w:rPr>
                <w:rFonts w:ascii="Times New Roman" w:hAnsi="Times New Roman"/>
                <w:sz w:val="24"/>
                <w:szCs w:val="24"/>
              </w:rPr>
              <w:t>Создание экологического постера и его защита</w:t>
            </w:r>
          </w:p>
        </w:tc>
        <w:tc>
          <w:tcPr>
            <w:tcW w:w="1681" w:type="dxa"/>
          </w:tcPr>
          <w:p w:rsidR="009552E7" w:rsidRDefault="00665287" w:rsidP="0089412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2E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552E7" w:rsidRPr="00202E69" w:rsidRDefault="009552E7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9552E7" w:rsidRPr="00202E69" w:rsidRDefault="009552E7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1B1E3E">
        <w:tc>
          <w:tcPr>
            <w:tcW w:w="9338" w:type="dxa"/>
            <w:gridSpan w:val="5"/>
          </w:tcPr>
          <w:p w:rsidR="002120F6" w:rsidRPr="00BE0B7B" w:rsidRDefault="002120F6" w:rsidP="002120F6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Модуль «Профилактика и безопасность»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Default="002120F6" w:rsidP="00212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безопасности в лагере с дневным пребыванием»</w:t>
            </w:r>
          </w:p>
          <w:p w:rsidR="00894125" w:rsidRPr="005F1FC2" w:rsidRDefault="00894125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в ЧС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Инструкции № 1-Д</w:t>
            </w:r>
          </w:p>
          <w:p w:rsidR="002120F6" w:rsidRPr="005F1FC2" w:rsidRDefault="002120F6" w:rsidP="002120F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для воспитанников</w:t>
            </w:r>
          </w:p>
          <w:p w:rsidR="002120F6" w:rsidRDefault="002120F6" w:rsidP="002120F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общественно-массовых мероприятий</w:t>
            </w:r>
          </w:p>
          <w:p w:rsidR="0078538F" w:rsidRPr="007353C3" w:rsidRDefault="0078538F" w:rsidP="0078538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C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№ 2</w:t>
            </w:r>
            <w:r w:rsidRPr="007353C3">
              <w:rPr>
                <w:rFonts w:ascii="Times New Roman" w:hAnsi="Times New Roman" w:cs="Times New Roman"/>
                <w:sz w:val="24"/>
                <w:szCs w:val="24"/>
              </w:rPr>
              <w:t xml:space="preserve">-Д по пожарной безопасности для воспитанников </w:t>
            </w:r>
          </w:p>
          <w:p w:rsidR="0078538F" w:rsidRPr="005F1FC2" w:rsidRDefault="0078538F" w:rsidP="002120F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7353C3" w:rsidRPr="007353C3" w:rsidRDefault="007353C3" w:rsidP="007353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C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№3</w:t>
            </w:r>
            <w:r w:rsidRPr="007353C3">
              <w:rPr>
                <w:rFonts w:ascii="Times New Roman" w:hAnsi="Times New Roman" w:cs="Times New Roman"/>
                <w:sz w:val="24"/>
                <w:szCs w:val="24"/>
              </w:rPr>
              <w:t xml:space="preserve">-Д по технике безопасности, охране жизни и здоровья на тему «Поведение в быту»  </w:t>
            </w:r>
          </w:p>
          <w:p w:rsidR="002120F6" w:rsidRPr="007353C3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C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№4</w:t>
            </w:r>
            <w:r w:rsidRPr="007353C3">
              <w:rPr>
                <w:rFonts w:ascii="Times New Roman" w:hAnsi="Times New Roman" w:cs="Times New Roman"/>
                <w:sz w:val="24"/>
                <w:szCs w:val="24"/>
              </w:rPr>
              <w:t xml:space="preserve">-Д по технике безопасности, охране жизни и </w:t>
            </w:r>
            <w:r w:rsidRPr="00735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 воспитанников при организации прогулок.</w:t>
            </w:r>
          </w:p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6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B70CF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7353C3" w:rsidP="002120F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C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№5</w:t>
            </w:r>
            <w:r w:rsidRPr="007353C3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безопасности, охране жизни и здоровья воспитанников при проведении экскурсий, целевых 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прогулок с выходом за территорию</w:t>
            </w: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0F6"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№6</w:t>
            </w:r>
            <w:r w:rsidR="002120F6" w:rsidRPr="005F1FC2">
              <w:rPr>
                <w:rFonts w:ascii="Times New Roman" w:hAnsi="Times New Roman" w:cs="Times New Roman"/>
                <w:sz w:val="24"/>
                <w:szCs w:val="24"/>
              </w:rPr>
              <w:t>-Д по технике безопасности, охране жизни и здоровья воспитанников при работе с ножницами</w:t>
            </w:r>
          </w:p>
        </w:tc>
        <w:tc>
          <w:tcPr>
            <w:tcW w:w="1681" w:type="dxa"/>
          </w:tcPr>
          <w:p w:rsidR="002120F6" w:rsidRPr="00202E69" w:rsidRDefault="002120F6" w:rsidP="0089412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B70CF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№7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-Д по технике безопасности, охране жизни и здоровья воспитанников на тему: «Соблюдение  правил  дорожного движения»</w:t>
            </w:r>
          </w:p>
        </w:tc>
        <w:tc>
          <w:tcPr>
            <w:tcW w:w="1681" w:type="dxa"/>
          </w:tcPr>
          <w:p w:rsidR="002120F6" w:rsidRDefault="002120F6" w:rsidP="00894125">
            <w:r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B70CF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№8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 xml:space="preserve">-Д по технике безопасности при проведении   спортивного соревнования </w:t>
            </w: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№10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F1FC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технике безопасности на водоемах</w:t>
            </w:r>
          </w:p>
        </w:tc>
        <w:tc>
          <w:tcPr>
            <w:tcW w:w="1681" w:type="dxa"/>
          </w:tcPr>
          <w:p w:rsidR="002120F6" w:rsidRDefault="003146F4" w:rsidP="003146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20F6"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90CD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№9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5F1FC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технике безопасности детей и подростков при работе с компьютером и копировально-множительной 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1681" w:type="dxa"/>
          </w:tcPr>
          <w:p w:rsidR="002120F6" w:rsidRDefault="003146F4" w:rsidP="008941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20F6"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90CD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11-Д</w:t>
            </w:r>
            <w:r w:rsidRPr="005F1FC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технике безопасности при пользовании электрическими приборами</w:t>
            </w:r>
          </w:p>
        </w:tc>
        <w:tc>
          <w:tcPr>
            <w:tcW w:w="1681" w:type="dxa"/>
          </w:tcPr>
          <w:p w:rsidR="002120F6" w:rsidRDefault="003146F4" w:rsidP="008941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20F6"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90CD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12-Д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ВОСПИТАННИКОВ</w:t>
            </w:r>
          </w:p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120F6" w:rsidRDefault="00894125" w:rsidP="003146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20F6"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90CD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2120F6" w:rsidRPr="00202E69" w:rsidTr="0078538F">
        <w:tc>
          <w:tcPr>
            <w:tcW w:w="540" w:type="dxa"/>
          </w:tcPr>
          <w:p w:rsidR="002120F6" w:rsidRPr="00BE0B7B" w:rsidRDefault="002120F6" w:rsidP="002120F6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2120F6" w:rsidRPr="005F1FC2" w:rsidRDefault="002120F6" w:rsidP="002120F6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13-Д</w:t>
            </w:r>
            <w:r w:rsidRPr="005F1FC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120F6" w:rsidRPr="005F1FC2" w:rsidRDefault="002120F6" w:rsidP="002120F6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 технике безопасности при общении с животными</w:t>
            </w:r>
          </w:p>
          <w:p w:rsidR="002120F6" w:rsidRPr="005F1FC2" w:rsidRDefault="002120F6" w:rsidP="0021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14-Д</w:t>
            </w:r>
          </w:p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технике безопасности </w:t>
            </w:r>
            <w:r w:rsidRPr="005F1FC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во время активизации </w:t>
            </w:r>
            <w:r w:rsidRPr="005F1FC2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геморрагического</w:t>
            </w:r>
            <w:r w:rsidRPr="005F1FC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клеща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F6" w:rsidRPr="005F1FC2" w:rsidRDefault="002120F6" w:rsidP="0021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2120F6" w:rsidRDefault="00894125" w:rsidP="003146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20F6"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2120F6" w:rsidRPr="00202E69" w:rsidRDefault="002120F6" w:rsidP="002120F6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120F6" w:rsidRDefault="002120F6" w:rsidP="002120F6">
            <w:r w:rsidRPr="00E90CD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8C653D" w:rsidRDefault="008C653D" w:rsidP="008C653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653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15</w:t>
            </w: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8C65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 технике безопасности в сети Интернет</w:t>
            </w:r>
          </w:p>
          <w:p w:rsidR="008C653D" w:rsidRPr="008C653D" w:rsidRDefault="008C653D" w:rsidP="008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53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16-Д</w:t>
            </w: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53D" w:rsidRPr="008C653D" w:rsidRDefault="008C653D" w:rsidP="008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Инструкция  по охране труда для детей лагеря дневного пребывания детей и подростков при выполнении общественно-полезных работ</w:t>
            </w:r>
          </w:p>
        </w:tc>
        <w:tc>
          <w:tcPr>
            <w:tcW w:w="1681" w:type="dxa"/>
          </w:tcPr>
          <w:p w:rsidR="008C653D" w:rsidRPr="008C653D" w:rsidRDefault="008C653D" w:rsidP="003146F4">
            <w:r w:rsidRPr="008C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3E4D05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3E4D05" w:rsidRDefault="008C653D" w:rsidP="008C653D">
            <w:pPr>
              <w:rPr>
                <w:color w:val="FF0000"/>
              </w:rPr>
            </w:pP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5F1FC2" w:rsidRDefault="008C653D" w:rsidP="008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17-Д</w:t>
            </w:r>
          </w:p>
          <w:p w:rsidR="008C653D" w:rsidRPr="005F1FC2" w:rsidRDefault="008C653D" w:rsidP="008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Инструкция  по проведению эвакуации детей и сотрудников оздоровительного лагеря дневного пребывания при получении сигнала ГО и ЧС </w:t>
            </w:r>
            <w:r w:rsidRPr="005F1FC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№18-Д</w:t>
            </w:r>
          </w:p>
          <w:p w:rsidR="008C653D" w:rsidRPr="005F1FC2" w:rsidRDefault="008C653D" w:rsidP="008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«Правила поведения детей в оздоровительном лагере дневного пребывания»</w:t>
            </w:r>
          </w:p>
        </w:tc>
        <w:tc>
          <w:tcPr>
            <w:tcW w:w="1681" w:type="dxa"/>
          </w:tcPr>
          <w:p w:rsidR="008C653D" w:rsidRDefault="008C653D" w:rsidP="003146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1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8C653D" w:rsidRDefault="008C653D" w:rsidP="008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3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№19-Д</w:t>
            </w:r>
          </w:p>
          <w:p w:rsidR="008C653D" w:rsidRPr="008C653D" w:rsidRDefault="008C653D" w:rsidP="008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Инструкция по правилам безопасного поведения детей в театре и музее</w:t>
            </w:r>
          </w:p>
          <w:p w:rsidR="008C653D" w:rsidRPr="008C653D" w:rsidRDefault="008C653D" w:rsidP="008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3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№20</w:t>
            </w: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Инструкция по профилактике суицида среди  обучающихся в пришкольном лагере</w:t>
            </w:r>
          </w:p>
          <w:p w:rsidR="008C653D" w:rsidRPr="005F1FC2" w:rsidRDefault="008C653D" w:rsidP="008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C653D" w:rsidRDefault="008C653D" w:rsidP="003146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5F1FC2" w:rsidRDefault="008C653D" w:rsidP="008C65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Инструкция №21-Д</w:t>
            </w:r>
            <w:r w:rsidRPr="005F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  по проведению эвакуации детей и сотрудников оздоровительного  лагеря дневного пребывания при получении сигнала ГО и ЧС</w:t>
            </w:r>
          </w:p>
        </w:tc>
        <w:tc>
          <w:tcPr>
            <w:tcW w:w="1681" w:type="dxa"/>
          </w:tcPr>
          <w:p w:rsidR="008C653D" w:rsidRDefault="003146F4" w:rsidP="008941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C653D"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8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5F1FC2" w:rsidRDefault="008C653D" w:rsidP="008C65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Инструкция №22-Д</w:t>
            </w:r>
            <w:r w:rsidRPr="005F1FC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охране труда для детей лагеря дневного пребывания детей и подростков при выполнении общественно-полезных работ</w:t>
            </w:r>
          </w:p>
        </w:tc>
        <w:tc>
          <w:tcPr>
            <w:tcW w:w="1681" w:type="dxa"/>
          </w:tcPr>
          <w:p w:rsidR="008C653D" w:rsidRDefault="008C653D" w:rsidP="003146F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0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E5603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1B1E3E">
        <w:tc>
          <w:tcPr>
            <w:tcW w:w="9338" w:type="dxa"/>
            <w:gridSpan w:val="5"/>
          </w:tcPr>
          <w:p w:rsidR="008C653D" w:rsidRPr="00BE0B7B" w:rsidRDefault="008C653D" w:rsidP="008C653D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Модуль «Работа с вожатыми/</w:t>
            </w: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воспитателями»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9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программы лагеря </w:t>
            </w:r>
          </w:p>
        </w:tc>
        <w:tc>
          <w:tcPr>
            <w:tcW w:w="1681" w:type="dxa"/>
          </w:tcPr>
          <w:p w:rsidR="008C653D" w:rsidRPr="00202E69" w:rsidRDefault="002F7B80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9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Утренние планерки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9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Подведение итогов каждого дня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9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на следующий день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Подведение итогов лагерной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смены</w:t>
            </w:r>
          </w:p>
        </w:tc>
        <w:tc>
          <w:tcPr>
            <w:tcW w:w="1681" w:type="dxa"/>
          </w:tcPr>
          <w:p w:rsidR="008C653D" w:rsidRPr="00202E69" w:rsidRDefault="008C653D" w:rsidP="003146F4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F7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0530A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1B1E3E">
        <w:tc>
          <w:tcPr>
            <w:tcW w:w="9338" w:type="dxa"/>
            <w:gridSpan w:val="5"/>
          </w:tcPr>
          <w:p w:rsidR="008C653D" w:rsidRPr="00BE0B7B" w:rsidRDefault="008C653D" w:rsidP="008C653D">
            <w:pPr>
              <w:tabs>
                <w:tab w:val="left" w:pos="171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E0B7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8C653D" w:rsidRPr="00202E69" w:rsidTr="001B1E3E">
        <w:tc>
          <w:tcPr>
            <w:tcW w:w="9338" w:type="dxa"/>
            <w:gridSpan w:val="5"/>
          </w:tcPr>
          <w:p w:rsidR="008C653D" w:rsidRPr="00BE0B7B" w:rsidRDefault="008C653D" w:rsidP="008C653D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0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сельскую библиотеку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330BC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0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местам боевой славы ст. Григорополисской 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330BC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0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станичный музей</w:t>
            </w:r>
          </w:p>
        </w:tc>
        <w:tc>
          <w:tcPr>
            <w:tcW w:w="1681" w:type="dxa"/>
          </w:tcPr>
          <w:p w:rsidR="008C653D" w:rsidRPr="00202E69" w:rsidRDefault="002F7B80" w:rsidP="003146F4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C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330BC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0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ГСХТ</w:t>
            </w:r>
          </w:p>
        </w:tc>
        <w:tc>
          <w:tcPr>
            <w:tcW w:w="1681" w:type="dxa"/>
          </w:tcPr>
          <w:p w:rsidR="008C653D" w:rsidRPr="00202E69" w:rsidRDefault="008C653D" w:rsidP="003146F4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>
            <w:r w:rsidRPr="00330BC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0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Default="008C653D" w:rsidP="008C653D"/>
        </w:tc>
      </w:tr>
      <w:tr w:rsidR="008C653D" w:rsidRPr="00202E69" w:rsidTr="001B1E3E">
        <w:tc>
          <w:tcPr>
            <w:tcW w:w="9338" w:type="dxa"/>
            <w:gridSpan w:val="5"/>
          </w:tcPr>
          <w:p w:rsidR="008C653D" w:rsidRPr="00202E69" w:rsidRDefault="008C653D" w:rsidP="008C653D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Защиты детей (цдк) </w:t>
            </w:r>
          </w:p>
        </w:tc>
        <w:tc>
          <w:tcPr>
            <w:tcW w:w="1681" w:type="dxa"/>
          </w:tcPr>
          <w:p w:rsidR="008C653D" w:rsidRPr="00202E69" w:rsidRDefault="008C653D" w:rsidP="003146F4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3E4D05" w:rsidRDefault="008C653D" w:rsidP="008C653D">
            <w:pPr>
              <w:pStyle w:val="aa"/>
              <w:numPr>
                <w:ilvl w:val="0"/>
                <w:numId w:val="12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8C653D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3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«Мой</w:t>
            </w:r>
            <w:r w:rsidRPr="008C65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любимый сказочный герой» (СЕЛЬСКАЯ БИБИЛИОТЕКА) </w:t>
            </w:r>
          </w:p>
        </w:tc>
        <w:tc>
          <w:tcPr>
            <w:tcW w:w="1681" w:type="dxa"/>
          </w:tcPr>
          <w:p w:rsidR="008C653D" w:rsidRPr="008C653D" w:rsidRDefault="008C653D" w:rsidP="003146F4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2F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</w:tcPr>
          <w:p w:rsidR="008C653D" w:rsidRPr="008C653D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8C653D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</w:t>
            </w:r>
          </w:p>
        </w:tc>
      </w:tr>
      <w:tr w:rsidR="008C653D" w:rsidRPr="00202E69" w:rsidTr="001B1E3E">
        <w:tc>
          <w:tcPr>
            <w:tcW w:w="9338" w:type="dxa"/>
            <w:gridSpan w:val="5"/>
          </w:tcPr>
          <w:p w:rsidR="00BA42CC" w:rsidRDefault="00BA42CC" w:rsidP="008C653D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53D" w:rsidRPr="00BE0B7B" w:rsidRDefault="008C653D" w:rsidP="008C653D">
            <w:pPr>
              <w:tabs>
                <w:tab w:val="left" w:pos="17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«Детское медиапространство»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1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  <w:t>сайте школы и в группе VK школы</w:t>
            </w:r>
            <w:r w:rsidRPr="00202E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1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«Безопасность в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Интернет»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1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лагеря (подготовка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 презентации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на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ОУ и в</w:t>
            </w:r>
          </w:p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школы VK)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</w:p>
        </w:tc>
      </w:tr>
      <w:tr w:rsidR="008C653D" w:rsidRPr="00202E69" w:rsidTr="0078538F">
        <w:tc>
          <w:tcPr>
            <w:tcW w:w="540" w:type="dxa"/>
          </w:tcPr>
          <w:p w:rsidR="008C653D" w:rsidRPr="00BE0B7B" w:rsidRDefault="008C653D" w:rsidP="008C653D">
            <w:pPr>
              <w:pStyle w:val="aa"/>
              <w:numPr>
                <w:ilvl w:val="0"/>
                <w:numId w:val="11"/>
              </w:num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и ее размещение в школьной группе «Скуллайв»</w:t>
            </w:r>
          </w:p>
        </w:tc>
        <w:tc>
          <w:tcPr>
            <w:tcW w:w="168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6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8C653D" w:rsidRPr="00202E69" w:rsidRDefault="008C653D" w:rsidP="008C653D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</w:tbl>
    <w:p w:rsidR="00394160" w:rsidRDefault="00394160" w:rsidP="00BE0B7B">
      <w:pPr>
        <w:tabs>
          <w:tab w:val="left" w:pos="171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94160" w:rsidSect="005F1A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DB" w:rsidRDefault="00463BDB" w:rsidP="00394160">
      <w:pPr>
        <w:spacing w:after="0" w:line="240" w:lineRule="auto"/>
      </w:pPr>
      <w:r>
        <w:separator/>
      </w:r>
    </w:p>
  </w:endnote>
  <w:endnote w:type="continuationSeparator" w:id="0">
    <w:p w:rsidR="00463BDB" w:rsidRDefault="00463BDB" w:rsidP="0039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DB" w:rsidRDefault="00463BDB" w:rsidP="00394160">
      <w:pPr>
        <w:spacing w:after="0" w:line="240" w:lineRule="auto"/>
      </w:pPr>
      <w:r>
        <w:separator/>
      </w:r>
    </w:p>
  </w:footnote>
  <w:footnote w:type="continuationSeparator" w:id="0">
    <w:p w:rsidR="00463BDB" w:rsidRDefault="00463BDB" w:rsidP="0039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E85"/>
    <w:multiLevelType w:val="hybridMultilevel"/>
    <w:tmpl w:val="B6BCB7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A5F7E"/>
    <w:multiLevelType w:val="hybridMultilevel"/>
    <w:tmpl w:val="8975C5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382724"/>
    <w:multiLevelType w:val="hybridMultilevel"/>
    <w:tmpl w:val="9DAEA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C49EC"/>
    <w:multiLevelType w:val="hybridMultilevel"/>
    <w:tmpl w:val="428A1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B4C6C"/>
    <w:multiLevelType w:val="hybridMultilevel"/>
    <w:tmpl w:val="1432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B260D"/>
    <w:multiLevelType w:val="hybridMultilevel"/>
    <w:tmpl w:val="428A1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861A8"/>
    <w:multiLevelType w:val="hybridMultilevel"/>
    <w:tmpl w:val="E16C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DD2733"/>
    <w:multiLevelType w:val="multilevel"/>
    <w:tmpl w:val="12BE763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6EE073E"/>
    <w:multiLevelType w:val="hybridMultilevel"/>
    <w:tmpl w:val="A10829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9319E0"/>
    <w:multiLevelType w:val="hybridMultilevel"/>
    <w:tmpl w:val="C6F07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81549"/>
    <w:multiLevelType w:val="hybridMultilevel"/>
    <w:tmpl w:val="B6BCB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1553F"/>
    <w:multiLevelType w:val="hybridMultilevel"/>
    <w:tmpl w:val="A1082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322B6"/>
    <w:multiLevelType w:val="hybridMultilevel"/>
    <w:tmpl w:val="49D61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8A728B"/>
    <w:multiLevelType w:val="hybridMultilevel"/>
    <w:tmpl w:val="A1082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60"/>
    <w:rsid w:val="000135E3"/>
    <w:rsid w:val="00014311"/>
    <w:rsid w:val="0002756C"/>
    <w:rsid w:val="00061D33"/>
    <w:rsid w:val="000B0513"/>
    <w:rsid w:val="000B2562"/>
    <w:rsid w:val="000C65D2"/>
    <w:rsid w:val="000D2C4A"/>
    <w:rsid w:val="000E3574"/>
    <w:rsid w:val="00106F9A"/>
    <w:rsid w:val="001A6789"/>
    <w:rsid w:val="001B1E3E"/>
    <w:rsid w:val="001C384D"/>
    <w:rsid w:val="001D7CA6"/>
    <w:rsid w:val="00202E69"/>
    <w:rsid w:val="00210D24"/>
    <w:rsid w:val="002120F6"/>
    <w:rsid w:val="002F7B80"/>
    <w:rsid w:val="003146F4"/>
    <w:rsid w:val="00320878"/>
    <w:rsid w:val="00394160"/>
    <w:rsid w:val="003E4D05"/>
    <w:rsid w:val="004136B9"/>
    <w:rsid w:val="00433A8F"/>
    <w:rsid w:val="00463BDB"/>
    <w:rsid w:val="004D0124"/>
    <w:rsid w:val="004F06A7"/>
    <w:rsid w:val="005A5A7E"/>
    <w:rsid w:val="005E4E05"/>
    <w:rsid w:val="005F1AEA"/>
    <w:rsid w:val="005F1FC2"/>
    <w:rsid w:val="005F396F"/>
    <w:rsid w:val="00640EE4"/>
    <w:rsid w:val="006445D6"/>
    <w:rsid w:val="00646D08"/>
    <w:rsid w:val="006508B7"/>
    <w:rsid w:val="00665287"/>
    <w:rsid w:val="00677D80"/>
    <w:rsid w:val="006B4E49"/>
    <w:rsid w:val="007353C3"/>
    <w:rsid w:val="007354C7"/>
    <w:rsid w:val="007414FD"/>
    <w:rsid w:val="00756C2B"/>
    <w:rsid w:val="0076072A"/>
    <w:rsid w:val="00763ADC"/>
    <w:rsid w:val="0078538F"/>
    <w:rsid w:val="007A35CE"/>
    <w:rsid w:val="007E5C17"/>
    <w:rsid w:val="00830B40"/>
    <w:rsid w:val="00843B00"/>
    <w:rsid w:val="00894125"/>
    <w:rsid w:val="008C653D"/>
    <w:rsid w:val="008D148C"/>
    <w:rsid w:val="008E5836"/>
    <w:rsid w:val="008F3B9E"/>
    <w:rsid w:val="009170F4"/>
    <w:rsid w:val="00932446"/>
    <w:rsid w:val="009552E7"/>
    <w:rsid w:val="009D2FF6"/>
    <w:rsid w:val="009D6142"/>
    <w:rsid w:val="00A407A5"/>
    <w:rsid w:val="00A57AB9"/>
    <w:rsid w:val="00AF4836"/>
    <w:rsid w:val="00B31413"/>
    <w:rsid w:val="00B87FB2"/>
    <w:rsid w:val="00BA42CC"/>
    <w:rsid w:val="00BB5A4E"/>
    <w:rsid w:val="00BE0B7B"/>
    <w:rsid w:val="00D0016D"/>
    <w:rsid w:val="00D01836"/>
    <w:rsid w:val="00D917A1"/>
    <w:rsid w:val="00DA6971"/>
    <w:rsid w:val="00DC7C26"/>
    <w:rsid w:val="00E459F2"/>
    <w:rsid w:val="00E6434D"/>
    <w:rsid w:val="00E973D7"/>
    <w:rsid w:val="00EB0D5D"/>
    <w:rsid w:val="00ED597B"/>
    <w:rsid w:val="00F51CD5"/>
    <w:rsid w:val="00F56B5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574E"/>
  <w15:chartTrackingRefBased/>
  <w15:docId w15:val="{AD8552A4-A258-4255-8CB8-5101CB75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94160"/>
  </w:style>
  <w:style w:type="paragraph" w:styleId="a3">
    <w:name w:val="header"/>
    <w:basedOn w:val="a"/>
    <w:link w:val="a4"/>
    <w:uiPriority w:val="99"/>
    <w:unhideWhenUsed/>
    <w:rsid w:val="0039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160"/>
  </w:style>
  <w:style w:type="paragraph" w:styleId="a5">
    <w:name w:val="footer"/>
    <w:basedOn w:val="a"/>
    <w:link w:val="a6"/>
    <w:uiPriority w:val="99"/>
    <w:unhideWhenUsed/>
    <w:rsid w:val="0039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160"/>
  </w:style>
  <w:style w:type="table" w:styleId="a7">
    <w:name w:val="Table Grid"/>
    <w:basedOn w:val="a1"/>
    <w:uiPriority w:val="39"/>
    <w:rsid w:val="0039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434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1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B3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4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1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E0B7B"/>
    <w:pPr>
      <w:ind w:left="720"/>
      <w:contextualSpacing/>
    </w:pPr>
  </w:style>
  <w:style w:type="paragraph" w:customStyle="1" w:styleId="ab">
    <w:name w:val="Знак"/>
    <w:basedOn w:val="a"/>
    <w:rsid w:val="00BE0B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Standard"/>
    <w:rsid w:val="005E4E0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7749-1560-4CB4-A43E-CBAD24C3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10922</Words>
  <Characters>62257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73033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2024-06-03T11:16:00Z</cp:lastPrinted>
  <dcterms:created xsi:type="dcterms:W3CDTF">2025-04-24T12:31:00Z</dcterms:created>
  <dcterms:modified xsi:type="dcterms:W3CDTF">2025-05-05T13:56:00Z</dcterms:modified>
</cp:coreProperties>
</file>